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9F" w:rsidRDefault="00B03E9F" w:rsidP="00B03E9F">
      <w:pPr>
        <w:tabs>
          <w:tab w:val="left" w:pos="4215"/>
        </w:tabs>
        <w:jc w:val="center"/>
        <w:rPr>
          <w:b/>
          <w:szCs w:val="28"/>
        </w:rPr>
      </w:pPr>
      <w:r>
        <w:rPr>
          <w:b/>
          <w:szCs w:val="28"/>
        </w:rPr>
        <w:t>АВТОРСЬКА ПРОГРАМА З ДИСЦИПЛІНИ</w:t>
      </w:r>
    </w:p>
    <w:p w:rsidR="00B03E9F" w:rsidRPr="00B03E9F" w:rsidRDefault="00B03E9F" w:rsidP="00B03E9F">
      <w:pPr>
        <w:tabs>
          <w:tab w:val="left" w:pos="4215"/>
        </w:tabs>
        <w:jc w:val="center"/>
        <w:rPr>
          <w:b/>
          <w:caps/>
          <w:szCs w:val="28"/>
        </w:rPr>
      </w:pPr>
      <w:r w:rsidRPr="00B03E9F">
        <w:rPr>
          <w:b/>
          <w:caps/>
          <w:szCs w:val="28"/>
        </w:rPr>
        <w:t xml:space="preserve"> «Економіка галузевих ринків»</w:t>
      </w:r>
    </w:p>
    <w:p w:rsidR="00B03E9F" w:rsidRDefault="00B03E9F" w:rsidP="00B03E9F">
      <w:pPr>
        <w:tabs>
          <w:tab w:val="left" w:pos="4215"/>
        </w:tabs>
        <w:jc w:val="center"/>
      </w:pPr>
      <w:r w:rsidRPr="00EC669F">
        <w:t>(спеціальність 051 «Економіка», спеціалізація «Бізнес-економіка»)</w:t>
      </w:r>
    </w:p>
    <w:p w:rsidR="00B03E9F" w:rsidRPr="00EC669F" w:rsidRDefault="00B03E9F" w:rsidP="00B03E9F">
      <w:pPr>
        <w:tabs>
          <w:tab w:val="left" w:pos="4215"/>
        </w:tabs>
        <w:jc w:val="center"/>
      </w:pPr>
    </w:p>
    <w:p w:rsidR="00B03E9F" w:rsidRDefault="00B03E9F" w:rsidP="00B03E9F">
      <w:pPr>
        <w:tabs>
          <w:tab w:val="left" w:pos="4215"/>
        </w:tabs>
        <w:jc w:val="right"/>
        <w:rPr>
          <w:b/>
          <w:szCs w:val="28"/>
        </w:rPr>
      </w:pPr>
      <w:r>
        <w:rPr>
          <w:b/>
          <w:szCs w:val="28"/>
        </w:rPr>
        <w:t>Програма розроблена</w:t>
      </w:r>
    </w:p>
    <w:p w:rsidR="00B03E9F" w:rsidRDefault="00B03E9F" w:rsidP="00B03E9F">
      <w:pPr>
        <w:tabs>
          <w:tab w:val="left" w:pos="4215"/>
        </w:tabs>
        <w:jc w:val="right"/>
        <w:rPr>
          <w:szCs w:val="28"/>
        </w:rPr>
      </w:pPr>
      <w:proofErr w:type="spellStart"/>
      <w:r>
        <w:rPr>
          <w:szCs w:val="28"/>
        </w:rPr>
        <w:t>Федяєвою</w:t>
      </w:r>
      <w:proofErr w:type="spellEnd"/>
      <w:r>
        <w:rPr>
          <w:szCs w:val="28"/>
        </w:rPr>
        <w:t xml:space="preserve"> Марією Сергіївною, </w:t>
      </w:r>
    </w:p>
    <w:p w:rsidR="00B03E9F" w:rsidRDefault="00B03E9F" w:rsidP="00B03E9F">
      <w:pPr>
        <w:tabs>
          <w:tab w:val="left" w:pos="4215"/>
        </w:tabs>
        <w:jc w:val="right"/>
        <w:rPr>
          <w:szCs w:val="28"/>
        </w:rPr>
      </w:pPr>
      <w:r>
        <w:rPr>
          <w:szCs w:val="28"/>
        </w:rPr>
        <w:t>кандидатом економічних наук,</w:t>
      </w:r>
    </w:p>
    <w:p w:rsidR="00B03E9F" w:rsidRDefault="00B03E9F" w:rsidP="00B03E9F">
      <w:pPr>
        <w:tabs>
          <w:tab w:val="left" w:pos="4215"/>
        </w:tabs>
        <w:jc w:val="right"/>
        <w:rPr>
          <w:szCs w:val="28"/>
        </w:rPr>
      </w:pPr>
      <w:r>
        <w:rPr>
          <w:szCs w:val="28"/>
        </w:rPr>
        <w:t xml:space="preserve">доцентом кафедри економіки </w:t>
      </w:r>
    </w:p>
    <w:p w:rsidR="00B03E9F" w:rsidRDefault="00B03E9F" w:rsidP="00B03E9F">
      <w:pPr>
        <w:tabs>
          <w:tab w:val="left" w:pos="4111"/>
          <w:tab w:val="left" w:pos="4253"/>
        </w:tabs>
        <w:jc w:val="right"/>
        <w:rPr>
          <w:szCs w:val="28"/>
        </w:rPr>
      </w:pPr>
      <w:r>
        <w:rPr>
          <w:szCs w:val="28"/>
        </w:rPr>
        <w:t>та міжнародних економічних відносин</w:t>
      </w:r>
    </w:p>
    <w:p w:rsidR="00922B06" w:rsidRPr="00B03E9F" w:rsidRDefault="00922B06" w:rsidP="000D6717">
      <w:pPr>
        <w:ind w:firstLine="720"/>
        <w:jc w:val="right"/>
        <w:rPr>
          <w:b/>
          <w:caps/>
        </w:rPr>
      </w:pPr>
    </w:p>
    <w:p w:rsidR="00B03E9F" w:rsidRPr="00EC669F" w:rsidRDefault="00B03E9F" w:rsidP="00B03E9F">
      <w:pPr>
        <w:pStyle w:val="a5"/>
        <w:ind w:left="0" w:firstLine="708"/>
        <w:jc w:val="both"/>
        <w:rPr>
          <w:b/>
          <w:sz w:val="24"/>
          <w:szCs w:val="24"/>
          <w:u w:val="single"/>
        </w:rPr>
      </w:pPr>
      <w:r w:rsidRPr="00EC669F">
        <w:rPr>
          <w:sz w:val="24"/>
          <w:szCs w:val="24"/>
        </w:rPr>
        <w:t>Програма вивчення навчальної дисципліни</w:t>
      </w:r>
      <w:r>
        <w:rPr>
          <w:sz w:val="24"/>
          <w:szCs w:val="24"/>
        </w:rPr>
        <w:t xml:space="preserve"> </w:t>
      </w:r>
      <w:r w:rsidRPr="00EC669F">
        <w:rPr>
          <w:sz w:val="24"/>
          <w:szCs w:val="24"/>
        </w:rPr>
        <w:t xml:space="preserve">складена відповідно до освітньо-професійної програми підготовки </w:t>
      </w:r>
      <w:r w:rsidRPr="00EC669F">
        <w:rPr>
          <w:b/>
          <w:sz w:val="24"/>
          <w:szCs w:val="24"/>
        </w:rPr>
        <w:t xml:space="preserve">бакалавра </w:t>
      </w:r>
      <w:r w:rsidRPr="00EC669F">
        <w:rPr>
          <w:sz w:val="24"/>
          <w:szCs w:val="24"/>
        </w:rPr>
        <w:t xml:space="preserve">спеціальності </w:t>
      </w:r>
      <w:r w:rsidRPr="00EC669F">
        <w:rPr>
          <w:b/>
          <w:sz w:val="24"/>
          <w:szCs w:val="24"/>
        </w:rPr>
        <w:t>051 «Економіка».</w:t>
      </w:r>
    </w:p>
    <w:p w:rsidR="00EF611D" w:rsidRPr="007D5E7E" w:rsidRDefault="00BB5AAB" w:rsidP="00EF611D">
      <w:pPr>
        <w:ind w:firstLine="720"/>
        <w:jc w:val="both"/>
        <w:rPr>
          <w:sz w:val="24"/>
          <w:szCs w:val="24"/>
        </w:rPr>
      </w:pPr>
      <w:r w:rsidRPr="007D5E7E">
        <w:rPr>
          <w:b/>
          <w:bCs/>
          <w:color w:val="000000"/>
          <w:sz w:val="24"/>
          <w:szCs w:val="24"/>
        </w:rPr>
        <w:t xml:space="preserve">Предметом </w:t>
      </w:r>
      <w:r w:rsidR="002C0F7D">
        <w:rPr>
          <w:b/>
          <w:bCs/>
          <w:color w:val="000000"/>
          <w:sz w:val="24"/>
          <w:szCs w:val="24"/>
        </w:rPr>
        <w:t xml:space="preserve">вивчення </w:t>
      </w:r>
      <w:r w:rsidRPr="002C0F7D">
        <w:rPr>
          <w:b/>
          <w:color w:val="000000"/>
          <w:sz w:val="24"/>
          <w:szCs w:val="24"/>
        </w:rPr>
        <w:t>навчальної дисципліни</w:t>
      </w:r>
      <w:r w:rsidRPr="007D5E7E">
        <w:rPr>
          <w:color w:val="000000"/>
          <w:sz w:val="24"/>
          <w:szCs w:val="24"/>
        </w:rPr>
        <w:t xml:space="preserve"> </w:t>
      </w:r>
      <w:r w:rsidR="00F74602" w:rsidRPr="00F74602">
        <w:rPr>
          <w:color w:val="000000"/>
          <w:sz w:val="24"/>
          <w:szCs w:val="24"/>
        </w:rPr>
        <w:t>є загальні поняття, основні властивості та структурні, елементи теоретичних, методологічних та методичних засад форму</w:t>
      </w:r>
      <w:r w:rsidR="00F74602" w:rsidRPr="00F74602">
        <w:rPr>
          <w:color w:val="000000"/>
          <w:sz w:val="24"/>
          <w:szCs w:val="24"/>
        </w:rPr>
        <w:softHyphen/>
        <w:t>вання галузевих ринків в умовах національної економіки.</w:t>
      </w:r>
    </w:p>
    <w:p w:rsidR="00DD0384" w:rsidRDefault="00651963" w:rsidP="00DD0384">
      <w:pPr>
        <w:ind w:firstLine="720"/>
        <w:jc w:val="both"/>
        <w:rPr>
          <w:sz w:val="24"/>
          <w:szCs w:val="24"/>
        </w:rPr>
      </w:pPr>
      <w:r w:rsidRPr="002C0F7D">
        <w:rPr>
          <w:b/>
          <w:sz w:val="24"/>
          <w:szCs w:val="24"/>
        </w:rPr>
        <w:t xml:space="preserve">Міждисциплінарні </w:t>
      </w:r>
      <w:r w:rsidR="00B03E9F" w:rsidRPr="002C0F7D">
        <w:rPr>
          <w:b/>
          <w:sz w:val="24"/>
          <w:szCs w:val="24"/>
        </w:rPr>
        <w:t>зв’язки</w:t>
      </w:r>
      <w:r w:rsidR="00EF611D" w:rsidRPr="002C0F7D">
        <w:rPr>
          <w:b/>
          <w:sz w:val="24"/>
          <w:szCs w:val="24"/>
        </w:rPr>
        <w:t>:</w:t>
      </w:r>
      <w:r w:rsidR="00EF611D" w:rsidRPr="007D5E7E">
        <w:rPr>
          <w:sz w:val="24"/>
          <w:szCs w:val="24"/>
        </w:rPr>
        <w:t xml:space="preserve"> дисципліна «</w:t>
      </w:r>
      <w:r w:rsidR="00B03E9F">
        <w:rPr>
          <w:sz w:val="24"/>
          <w:szCs w:val="24"/>
        </w:rPr>
        <w:t>Економіка гал</w:t>
      </w:r>
      <w:r w:rsidR="00F74602">
        <w:rPr>
          <w:sz w:val="24"/>
          <w:szCs w:val="24"/>
        </w:rPr>
        <w:t>узевих ринків</w:t>
      </w:r>
      <w:r w:rsidR="00C84A69" w:rsidRPr="007D5E7E">
        <w:rPr>
          <w:sz w:val="24"/>
          <w:szCs w:val="24"/>
        </w:rPr>
        <w:t>»</w:t>
      </w:r>
      <w:r w:rsidR="00EF611D" w:rsidRPr="007D5E7E">
        <w:rPr>
          <w:sz w:val="24"/>
          <w:szCs w:val="24"/>
        </w:rPr>
        <w:t xml:space="preserve"> взаємопов’язана з </w:t>
      </w:r>
      <w:r w:rsidR="00313CE5" w:rsidRPr="007D5E7E">
        <w:rPr>
          <w:sz w:val="24"/>
          <w:szCs w:val="24"/>
        </w:rPr>
        <w:t>такими дисциплінами як «</w:t>
      </w:r>
      <w:r w:rsidR="00F74602">
        <w:rPr>
          <w:sz w:val="24"/>
          <w:szCs w:val="24"/>
        </w:rPr>
        <w:t>М</w:t>
      </w:r>
      <w:r w:rsidR="00F74602" w:rsidRPr="00F74602">
        <w:rPr>
          <w:sz w:val="24"/>
          <w:szCs w:val="24"/>
        </w:rPr>
        <w:t>ікроекономіка</w:t>
      </w:r>
      <w:r w:rsidR="00313CE5" w:rsidRPr="007D5E7E">
        <w:rPr>
          <w:sz w:val="24"/>
          <w:szCs w:val="24"/>
        </w:rPr>
        <w:t>», «</w:t>
      </w:r>
      <w:r w:rsidR="00F74602">
        <w:rPr>
          <w:sz w:val="24"/>
          <w:szCs w:val="24"/>
        </w:rPr>
        <w:t>Макроекономіка</w:t>
      </w:r>
      <w:r w:rsidR="00313CE5" w:rsidRPr="007D5E7E">
        <w:rPr>
          <w:sz w:val="24"/>
          <w:szCs w:val="24"/>
        </w:rPr>
        <w:t>», «</w:t>
      </w:r>
      <w:r w:rsidR="00F74602">
        <w:rPr>
          <w:sz w:val="24"/>
          <w:szCs w:val="24"/>
        </w:rPr>
        <w:t>Регіональна економіка</w:t>
      </w:r>
      <w:r w:rsidR="00313CE5" w:rsidRPr="007D5E7E">
        <w:rPr>
          <w:sz w:val="24"/>
          <w:szCs w:val="24"/>
        </w:rPr>
        <w:t>»</w:t>
      </w:r>
      <w:r w:rsidR="00C84A69" w:rsidRPr="007D5E7E">
        <w:rPr>
          <w:sz w:val="24"/>
          <w:szCs w:val="24"/>
        </w:rPr>
        <w:t>.</w:t>
      </w:r>
    </w:p>
    <w:p w:rsidR="00DD0384" w:rsidRPr="00DD0384" w:rsidRDefault="00DD0384" w:rsidP="00DD0384">
      <w:pPr>
        <w:ind w:firstLine="720"/>
        <w:jc w:val="both"/>
        <w:rPr>
          <w:sz w:val="24"/>
          <w:szCs w:val="24"/>
        </w:rPr>
      </w:pPr>
      <w:r w:rsidRPr="00DD0384">
        <w:rPr>
          <w:rFonts w:eastAsia="Arial Unicode MS"/>
          <w:sz w:val="24"/>
          <w:szCs w:val="24"/>
        </w:rPr>
        <w:t xml:space="preserve">Результати досліджень, що проводяться в рамках даної дисципліни мають безпосереднє значення для пояснення і визначення перспектив розвитку теоретичних і </w:t>
      </w:r>
      <w:r w:rsidR="00F74602">
        <w:rPr>
          <w:rFonts w:eastAsia="Arial Unicode MS"/>
          <w:sz w:val="24"/>
          <w:szCs w:val="24"/>
        </w:rPr>
        <w:t xml:space="preserve">практичних </w:t>
      </w:r>
      <w:r>
        <w:rPr>
          <w:rFonts w:eastAsia="Arial Unicode MS"/>
          <w:sz w:val="24"/>
          <w:szCs w:val="24"/>
        </w:rPr>
        <w:t>економічних</w:t>
      </w:r>
      <w:r w:rsidRPr="00DD0384">
        <w:rPr>
          <w:rFonts w:eastAsia="Arial Unicode MS"/>
          <w:sz w:val="24"/>
          <w:szCs w:val="24"/>
        </w:rPr>
        <w:t xml:space="preserve"> дисциплін.</w:t>
      </w:r>
    </w:p>
    <w:p w:rsidR="00651963" w:rsidRPr="00EF611D" w:rsidRDefault="00651963" w:rsidP="00651963">
      <w:pPr>
        <w:ind w:firstLine="720"/>
        <w:jc w:val="both"/>
      </w:pPr>
    </w:p>
    <w:p w:rsidR="00574D29" w:rsidRPr="002C0F7D" w:rsidRDefault="00651963" w:rsidP="00651963">
      <w:pPr>
        <w:ind w:firstLine="720"/>
        <w:jc w:val="both"/>
        <w:rPr>
          <w:b/>
          <w:sz w:val="24"/>
          <w:szCs w:val="24"/>
          <w:lang w:val="ru-RU"/>
        </w:rPr>
      </w:pPr>
      <w:proofErr w:type="spellStart"/>
      <w:r w:rsidRPr="002C0F7D">
        <w:rPr>
          <w:b/>
          <w:sz w:val="24"/>
          <w:szCs w:val="24"/>
          <w:lang w:val="ru-RU"/>
        </w:rPr>
        <w:t>Програма</w:t>
      </w:r>
      <w:proofErr w:type="spellEnd"/>
      <w:r w:rsidRPr="002C0F7D">
        <w:rPr>
          <w:b/>
          <w:sz w:val="24"/>
          <w:szCs w:val="24"/>
          <w:lang w:val="ru-RU"/>
        </w:rPr>
        <w:t xml:space="preserve"> </w:t>
      </w:r>
      <w:proofErr w:type="spellStart"/>
      <w:r w:rsidRPr="002C0F7D">
        <w:rPr>
          <w:b/>
          <w:sz w:val="24"/>
          <w:szCs w:val="24"/>
          <w:lang w:val="ru-RU"/>
        </w:rPr>
        <w:t>навчальної</w:t>
      </w:r>
      <w:proofErr w:type="spellEnd"/>
      <w:r w:rsidRPr="002C0F7D">
        <w:rPr>
          <w:b/>
          <w:sz w:val="24"/>
          <w:szCs w:val="24"/>
          <w:lang w:val="ru-RU"/>
        </w:rPr>
        <w:t xml:space="preserve"> </w:t>
      </w:r>
      <w:proofErr w:type="spellStart"/>
      <w:r w:rsidRPr="002C0F7D">
        <w:rPr>
          <w:b/>
          <w:sz w:val="24"/>
          <w:szCs w:val="24"/>
          <w:lang w:val="ru-RU"/>
        </w:rPr>
        <w:t>дисципліни</w:t>
      </w:r>
      <w:proofErr w:type="spellEnd"/>
      <w:r w:rsidRPr="002C0F7D">
        <w:rPr>
          <w:b/>
          <w:sz w:val="24"/>
          <w:szCs w:val="24"/>
          <w:lang w:val="ru-RU"/>
        </w:rPr>
        <w:t xml:space="preserve"> </w:t>
      </w:r>
      <w:proofErr w:type="spellStart"/>
      <w:r w:rsidRPr="002C0F7D">
        <w:rPr>
          <w:b/>
          <w:sz w:val="24"/>
          <w:szCs w:val="24"/>
          <w:lang w:val="ru-RU"/>
        </w:rPr>
        <w:t>складається</w:t>
      </w:r>
      <w:proofErr w:type="spellEnd"/>
      <w:r w:rsidRPr="002C0F7D">
        <w:rPr>
          <w:b/>
          <w:sz w:val="24"/>
          <w:szCs w:val="24"/>
          <w:lang w:val="ru-RU"/>
        </w:rPr>
        <w:t xml:space="preserve"> </w:t>
      </w:r>
      <w:proofErr w:type="spellStart"/>
      <w:r w:rsidRPr="002C0F7D">
        <w:rPr>
          <w:b/>
          <w:sz w:val="24"/>
          <w:szCs w:val="24"/>
          <w:lang w:val="ru-RU"/>
        </w:rPr>
        <w:t>з</w:t>
      </w:r>
      <w:proofErr w:type="spellEnd"/>
      <w:r w:rsidRPr="002C0F7D">
        <w:rPr>
          <w:b/>
          <w:sz w:val="24"/>
          <w:szCs w:val="24"/>
          <w:lang w:val="ru-RU"/>
        </w:rPr>
        <w:t xml:space="preserve"> </w:t>
      </w:r>
      <w:proofErr w:type="gramStart"/>
      <w:r w:rsidRPr="002C0F7D">
        <w:rPr>
          <w:b/>
          <w:sz w:val="24"/>
          <w:szCs w:val="24"/>
          <w:lang w:val="ru-RU"/>
        </w:rPr>
        <w:t>таких</w:t>
      </w:r>
      <w:proofErr w:type="gramEnd"/>
      <w:r w:rsidRPr="002C0F7D">
        <w:rPr>
          <w:b/>
          <w:sz w:val="24"/>
          <w:szCs w:val="24"/>
          <w:lang w:val="ru-RU"/>
        </w:rPr>
        <w:t xml:space="preserve"> </w:t>
      </w:r>
      <w:proofErr w:type="spellStart"/>
      <w:r w:rsidRPr="002C0F7D">
        <w:rPr>
          <w:b/>
          <w:sz w:val="24"/>
          <w:szCs w:val="24"/>
          <w:lang w:val="ru-RU"/>
        </w:rPr>
        <w:t>змістових</w:t>
      </w:r>
      <w:proofErr w:type="spellEnd"/>
      <w:r w:rsidRPr="002C0F7D">
        <w:rPr>
          <w:b/>
          <w:sz w:val="24"/>
          <w:szCs w:val="24"/>
          <w:lang w:val="ru-RU"/>
        </w:rPr>
        <w:t xml:space="preserve"> </w:t>
      </w:r>
      <w:proofErr w:type="spellStart"/>
      <w:r w:rsidRPr="002C0F7D">
        <w:rPr>
          <w:b/>
          <w:sz w:val="24"/>
          <w:szCs w:val="24"/>
          <w:lang w:val="ru-RU"/>
        </w:rPr>
        <w:t>модулів</w:t>
      </w:r>
      <w:proofErr w:type="spellEnd"/>
      <w:r w:rsidR="003E2601" w:rsidRPr="002C0F7D">
        <w:rPr>
          <w:b/>
        </w:rPr>
        <w:t>:</w:t>
      </w:r>
    </w:p>
    <w:p w:rsidR="00F74602" w:rsidRPr="00F74602" w:rsidRDefault="00F74602" w:rsidP="00F74602">
      <w:pPr>
        <w:pStyle w:val="a3"/>
        <w:rPr>
          <w:sz w:val="24"/>
          <w:szCs w:val="24"/>
        </w:rPr>
      </w:pPr>
      <w:r w:rsidRPr="00F74602">
        <w:rPr>
          <w:sz w:val="24"/>
          <w:szCs w:val="24"/>
          <w:lang w:val="ru-RU"/>
        </w:rPr>
        <w:t xml:space="preserve">1. </w:t>
      </w:r>
      <w:r w:rsidRPr="00F74602">
        <w:rPr>
          <w:sz w:val="24"/>
          <w:szCs w:val="24"/>
        </w:rPr>
        <w:t>Основні категорії економіки галузевих ринків.</w:t>
      </w:r>
    </w:p>
    <w:p w:rsidR="00F74602" w:rsidRPr="00F74602" w:rsidRDefault="00F74602" w:rsidP="00F74602">
      <w:pPr>
        <w:pStyle w:val="a3"/>
        <w:rPr>
          <w:sz w:val="24"/>
          <w:szCs w:val="24"/>
          <w:lang w:val="ru-RU"/>
        </w:rPr>
      </w:pPr>
      <w:r w:rsidRPr="00F74602">
        <w:rPr>
          <w:sz w:val="24"/>
          <w:szCs w:val="24"/>
          <w:lang w:val="ru-RU"/>
        </w:rPr>
        <w:t xml:space="preserve">2. </w:t>
      </w:r>
      <w:r w:rsidRPr="00F74602">
        <w:rPr>
          <w:sz w:val="24"/>
          <w:szCs w:val="24"/>
        </w:rPr>
        <w:t>Державне регулювання галузевих ринків.</w:t>
      </w:r>
    </w:p>
    <w:p w:rsidR="00F74602" w:rsidRPr="007D5E7E" w:rsidRDefault="00F74602" w:rsidP="002C0F7D">
      <w:pPr>
        <w:pStyle w:val="a3"/>
        <w:ind w:left="0"/>
        <w:jc w:val="both"/>
        <w:rPr>
          <w:sz w:val="24"/>
          <w:szCs w:val="24"/>
          <w:lang w:val="ru-RU"/>
        </w:rPr>
      </w:pPr>
    </w:p>
    <w:p w:rsidR="00574D29" w:rsidRPr="00D475ED" w:rsidRDefault="00574D29" w:rsidP="00574D29">
      <w:pPr>
        <w:pStyle w:val="a3"/>
        <w:numPr>
          <w:ilvl w:val="0"/>
          <w:numId w:val="3"/>
        </w:numPr>
        <w:jc w:val="both"/>
        <w:rPr>
          <w:b/>
          <w:sz w:val="24"/>
          <w:szCs w:val="24"/>
          <w:lang w:val="ru-RU"/>
        </w:rPr>
      </w:pPr>
      <w:r w:rsidRPr="00D475ED">
        <w:rPr>
          <w:b/>
          <w:sz w:val="24"/>
          <w:szCs w:val="24"/>
          <w:lang w:val="ru-RU"/>
        </w:rPr>
        <w:t xml:space="preserve">Мета та </w:t>
      </w:r>
      <w:proofErr w:type="spellStart"/>
      <w:r w:rsidRPr="00D475ED">
        <w:rPr>
          <w:b/>
          <w:sz w:val="24"/>
          <w:szCs w:val="24"/>
          <w:lang w:val="ru-RU"/>
        </w:rPr>
        <w:t>завдання</w:t>
      </w:r>
      <w:proofErr w:type="spellEnd"/>
      <w:r w:rsidRPr="00D475ED">
        <w:rPr>
          <w:b/>
          <w:sz w:val="24"/>
          <w:szCs w:val="24"/>
          <w:lang w:val="ru-RU"/>
        </w:rPr>
        <w:t xml:space="preserve"> </w:t>
      </w:r>
      <w:proofErr w:type="spellStart"/>
      <w:r w:rsidRPr="00D475ED">
        <w:rPr>
          <w:b/>
          <w:sz w:val="24"/>
          <w:szCs w:val="24"/>
          <w:lang w:val="ru-RU"/>
        </w:rPr>
        <w:t>навчальної</w:t>
      </w:r>
      <w:proofErr w:type="spellEnd"/>
      <w:r w:rsidRPr="00D475ED">
        <w:rPr>
          <w:b/>
          <w:sz w:val="24"/>
          <w:szCs w:val="24"/>
          <w:lang w:val="ru-RU"/>
        </w:rPr>
        <w:t xml:space="preserve"> </w:t>
      </w:r>
      <w:proofErr w:type="spellStart"/>
      <w:r w:rsidRPr="00D475ED">
        <w:rPr>
          <w:b/>
          <w:sz w:val="24"/>
          <w:szCs w:val="24"/>
          <w:lang w:val="ru-RU"/>
        </w:rPr>
        <w:t>дисципліни</w:t>
      </w:r>
      <w:proofErr w:type="spellEnd"/>
    </w:p>
    <w:p w:rsidR="00EF611D" w:rsidRPr="00D475ED" w:rsidRDefault="00EF611D" w:rsidP="001F1541">
      <w:pPr>
        <w:spacing w:line="228" w:lineRule="auto"/>
        <w:ind w:firstLine="567"/>
        <w:rPr>
          <w:b/>
          <w:sz w:val="24"/>
          <w:szCs w:val="24"/>
          <w:lang w:val="ru-RU"/>
        </w:rPr>
      </w:pPr>
    </w:p>
    <w:p w:rsidR="00F74602" w:rsidRDefault="003E2601" w:rsidP="00B03E9F">
      <w:pPr>
        <w:spacing w:line="228" w:lineRule="auto"/>
        <w:ind w:firstLine="567"/>
        <w:jc w:val="both"/>
        <w:rPr>
          <w:sz w:val="24"/>
          <w:szCs w:val="24"/>
        </w:rPr>
      </w:pPr>
      <w:r w:rsidRPr="00D475ED">
        <w:rPr>
          <w:sz w:val="24"/>
          <w:szCs w:val="24"/>
          <w:lang w:val="ru-RU"/>
        </w:rPr>
        <w:t>1.1.</w:t>
      </w:r>
      <w:r w:rsidRPr="00D475ED">
        <w:rPr>
          <w:b/>
          <w:sz w:val="24"/>
          <w:szCs w:val="24"/>
          <w:lang w:val="ru-RU"/>
        </w:rPr>
        <w:t xml:space="preserve"> </w:t>
      </w:r>
      <w:r w:rsidR="00F74602" w:rsidRPr="00F74602">
        <w:rPr>
          <w:sz w:val="24"/>
          <w:szCs w:val="24"/>
        </w:rPr>
        <w:t>Основною метою вивчення дисципліни «Галузеві ринки» є  розширення світогляду студентів про сучасні напрями економічної теорії, вивчення базових концепцій, основних шкіл і методів дослідження галузевих ринків. Засвоєння навчальної дисципліни необхідне для подальшого поглибленого вивчення економічної теорії та її взаємозв'язок з питаннями економічної політики.</w:t>
      </w:r>
    </w:p>
    <w:p w:rsidR="00014354" w:rsidRPr="002C0F7D" w:rsidRDefault="00014354" w:rsidP="00014354">
      <w:pPr>
        <w:spacing w:line="228" w:lineRule="auto"/>
        <w:ind w:firstLine="567"/>
        <w:jc w:val="both"/>
        <w:rPr>
          <w:b/>
          <w:sz w:val="24"/>
          <w:szCs w:val="24"/>
        </w:rPr>
      </w:pPr>
      <w:r w:rsidRPr="00014354">
        <w:rPr>
          <w:sz w:val="24"/>
          <w:szCs w:val="24"/>
        </w:rPr>
        <w:t xml:space="preserve">1.2.Основними завданнями вивчення дисципліни </w:t>
      </w:r>
      <w:r w:rsidRPr="002C0F7D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>«</w:t>
      </w:r>
      <w:proofErr w:type="spellStart"/>
      <w:r w:rsidR="000E5445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>Економіка</w:t>
      </w:r>
      <w:proofErr w:type="spellEnd"/>
      <w:r w:rsidR="000E5445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="000E5445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>галузевих</w:t>
      </w:r>
      <w:proofErr w:type="spellEnd"/>
      <w:r w:rsidR="000E5445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="000E5445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>ринків</w:t>
      </w:r>
      <w:proofErr w:type="spellEnd"/>
      <w:r w:rsidRPr="002C0F7D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 xml:space="preserve">» </w:t>
      </w:r>
      <w:r w:rsidRPr="00014354">
        <w:rPr>
          <w:b/>
          <w:sz w:val="24"/>
          <w:szCs w:val="24"/>
        </w:rPr>
        <w:t>є</w:t>
      </w:r>
      <w:r w:rsidR="00D475ED" w:rsidRPr="002C0F7D">
        <w:rPr>
          <w:b/>
          <w:sz w:val="24"/>
          <w:szCs w:val="24"/>
          <w:lang w:val="ru-RU"/>
        </w:rPr>
        <w:t>:</w:t>
      </w:r>
      <w:r w:rsidRPr="00014354">
        <w:rPr>
          <w:b/>
          <w:sz w:val="24"/>
          <w:szCs w:val="24"/>
        </w:rPr>
        <w:t xml:space="preserve"> </w:t>
      </w:r>
    </w:p>
    <w:p w:rsidR="000E5445" w:rsidRPr="000E5445" w:rsidRDefault="000E5445" w:rsidP="000E5445">
      <w:pPr>
        <w:spacing w:line="228" w:lineRule="auto"/>
        <w:ind w:firstLine="567"/>
        <w:jc w:val="both"/>
        <w:rPr>
          <w:sz w:val="24"/>
          <w:szCs w:val="24"/>
        </w:rPr>
      </w:pPr>
      <w:r w:rsidRPr="000E5445">
        <w:rPr>
          <w:sz w:val="24"/>
          <w:szCs w:val="24"/>
        </w:rPr>
        <w:t xml:space="preserve">- оволодіння теоретичними знаннями, що дозволить майбутнім фахівцям проводити галузевий аналіз і аналіз ринкових структур, досліджувати й прогнозувати наслідки прийнятих рішень окремими суб'єктами ринку, </w:t>
      </w:r>
    </w:p>
    <w:p w:rsidR="000E5445" w:rsidRPr="000E5445" w:rsidRDefault="000E5445" w:rsidP="000E5445">
      <w:pPr>
        <w:spacing w:line="228" w:lineRule="auto"/>
        <w:ind w:firstLine="567"/>
        <w:jc w:val="both"/>
        <w:rPr>
          <w:sz w:val="24"/>
          <w:szCs w:val="24"/>
        </w:rPr>
      </w:pPr>
      <w:r w:rsidRPr="000E5445">
        <w:rPr>
          <w:sz w:val="24"/>
          <w:szCs w:val="24"/>
        </w:rPr>
        <w:t>- одержати більш глибоке розуміння закономірностей функціонування галузей і ринків, а також оцінювати ефективність заходів державної політики віднос</w:t>
      </w:r>
      <w:r>
        <w:rPr>
          <w:sz w:val="24"/>
          <w:szCs w:val="24"/>
        </w:rPr>
        <w:t>но регулювання ринків і галузей;</w:t>
      </w:r>
    </w:p>
    <w:p w:rsidR="000E5445" w:rsidRDefault="000E5445" w:rsidP="000E5445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розгля</w:t>
      </w:r>
      <w:r>
        <w:rPr>
          <w:sz w:val="24"/>
          <w:szCs w:val="24"/>
        </w:rPr>
        <w:softHyphen/>
        <w:t>нути</w:t>
      </w:r>
      <w:r w:rsidRPr="000E5445">
        <w:rPr>
          <w:sz w:val="24"/>
          <w:szCs w:val="24"/>
        </w:rPr>
        <w:t xml:space="preserve"> теоретичні й практичні аспекти формування й функціонування ринкових структур, поведінки суб</w:t>
      </w:r>
      <w:r>
        <w:rPr>
          <w:sz w:val="24"/>
          <w:szCs w:val="24"/>
        </w:rPr>
        <w:t>'єктів ринку, а також реалізацію</w:t>
      </w:r>
      <w:r w:rsidRPr="000E5445">
        <w:rPr>
          <w:sz w:val="24"/>
          <w:szCs w:val="24"/>
        </w:rPr>
        <w:t xml:space="preserve"> державної г</w:t>
      </w:r>
      <w:r>
        <w:rPr>
          <w:sz w:val="24"/>
          <w:szCs w:val="24"/>
        </w:rPr>
        <w:t>алузевої й промислової політики;</w:t>
      </w:r>
      <w:r w:rsidRPr="000E5445">
        <w:rPr>
          <w:sz w:val="24"/>
          <w:szCs w:val="24"/>
        </w:rPr>
        <w:t xml:space="preserve"> </w:t>
      </w:r>
    </w:p>
    <w:p w:rsidR="000E5445" w:rsidRDefault="000E5445" w:rsidP="000E5445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розширити та поглибити</w:t>
      </w:r>
      <w:r w:rsidRPr="000E5445">
        <w:rPr>
          <w:sz w:val="24"/>
          <w:szCs w:val="24"/>
        </w:rPr>
        <w:t xml:space="preserve"> знан</w:t>
      </w:r>
      <w:r>
        <w:rPr>
          <w:sz w:val="24"/>
          <w:szCs w:val="24"/>
        </w:rPr>
        <w:t>ня в області економічної теорії;</w:t>
      </w:r>
    </w:p>
    <w:p w:rsidR="00987CC6" w:rsidRPr="00B03E9F" w:rsidRDefault="000E5445" w:rsidP="00B03E9F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застосувати апарат</w:t>
      </w:r>
      <w:r w:rsidRPr="000E5445">
        <w:rPr>
          <w:sz w:val="24"/>
          <w:szCs w:val="24"/>
        </w:rPr>
        <w:t xml:space="preserve"> мікроекономічного моделювання й теорії ігор дає можливість аналізувати поведінку економічних суб'єктів з погляду стратегічної взаємодії й впливу на структуру ринку.</w:t>
      </w:r>
    </w:p>
    <w:p w:rsidR="00987CC6" w:rsidRPr="00987CC6" w:rsidRDefault="00987CC6" w:rsidP="006D06E2">
      <w:pPr>
        <w:ind w:firstLine="540"/>
        <w:jc w:val="both"/>
        <w:rPr>
          <w:sz w:val="24"/>
          <w:szCs w:val="24"/>
        </w:rPr>
      </w:pPr>
      <w:r w:rsidRPr="00987CC6">
        <w:rPr>
          <w:sz w:val="24"/>
          <w:szCs w:val="24"/>
        </w:rPr>
        <w:t>1.3. Згідно з вимогами освітньо-професійної програми студенти повинні</w:t>
      </w:r>
      <w:r w:rsidR="00C208F9">
        <w:rPr>
          <w:sz w:val="24"/>
          <w:szCs w:val="24"/>
        </w:rPr>
        <w:t xml:space="preserve"> </w:t>
      </w:r>
      <w:r w:rsidRPr="00987CC6">
        <w:rPr>
          <w:b/>
          <w:i/>
          <w:sz w:val="24"/>
          <w:szCs w:val="24"/>
        </w:rPr>
        <w:t>мати компетентності:</w:t>
      </w:r>
    </w:p>
    <w:p w:rsidR="0069321E" w:rsidRDefault="0069321E" w:rsidP="00B03E9F">
      <w:pPr>
        <w:ind w:firstLine="567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>
        <w:rPr>
          <w:rFonts w:eastAsiaTheme="minorHAnsi" w:cstheme="minorBidi"/>
          <w:color w:val="000000"/>
          <w:sz w:val="24"/>
          <w:szCs w:val="24"/>
          <w:lang w:eastAsia="en-US"/>
        </w:rPr>
        <w:t xml:space="preserve"> - </w:t>
      </w:r>
      <w:r w:rsidRPr="0069321E">
        <w:rPr>
          <w:rFonts w:eastAsiaTheme="minorHAnsi" w:cstheme="minorBidi"/>
          <w:color w:val="000000"/>
          <w:sz w:val="24"/>
          <w:szCs w:val="24"/>
          <w:lang w:eastAsia="en-US"/>
        </w:rPr>
        <w:t xml:space="preserve">самостійно аналізувати та визначати сучасні тенденції розвитку світової економіки та проблеми глобального розвитку;  </w:t>
      </w:r>
    </w:p>
    <w:p w:rsidR="0069321E" w:rsidRDefault="0069321E" w:rsidP="00B03E9F">
      <w:pPr>
        <w:ind w:firstLine="567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>
        <w:rPr>
          <w:rFonts w:eastAsiaTheme="minorHAnsi" w:cstheme="minorBidi"/>
          <w:color w:val="000000"/>
          <w:sz w:val="24"/>
          <w:szCs w:val="24"/>
          <w:lang w:eastAsia="en-US"/>
        </w:rPr>
        <w:lastRenderedPageBreak/>
        <w:t xml:space="preserve"> - </w:t>
      </w:r>
      <w:r w:rsidRPr="0069321E">
        <w:rPr>
          <w:rFonts w:eastAsiaTheme="minorHAnsi" w:cstheme="minorBidi"/>
          <w:color w:val="000000"/>
          <w:sz w:val="24"/>
          <w:szCs w:val="24"/>
          <w:lang w:eastAsia="en-US"/>
        </w:rPr>
        <w:t xml:space="preserve">аналізувати структуру та тенденції розвитку основних сегментів глобального ринку; </w:t>
      </w:r>
    </w:p>
    <w:p w:rsidR="001E1CA5" w:rsidRPr="006D06E2" w:rsidRDefault="0069321E" w:rsidP="00B03E9F">
      <w:pPr>
        <w:ind w:firstLine="567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>
        <w:rPr>
          <w:rFonts w:eastAsiaTheme="minorHAnsi" w:cstheme="minorBidi"/>
          <w:color w:val="000000"/>
          <w:sz w:val="24"/>
          <w:szCs w:val="24"/>
          <w:lang w:eastAsia="en-US"/>
        </w:rPr>
        <w:t xml:space="preserve"> - </w:t>
      </w:r>
      <w:r w:rsidRPr="0069321E">
        <w:rPr>
          <w:rFonts w:eastAsiaTheme="minorHAnsi" w:cstheme="minorBidi"/>
          <w:color w:val="000000"/>
          <w:sz w:val="24"/>
          <w:szCs w:val="24"/>
          <w:lang w:eastAsia="en-US"/>
        </w:rPr>
        <w:t>діагностувати сутність і склад глобальних проблем сучасності та механізмів їх вирішення;</w:t>
      </w:r>
      <w:bookmarkStart w:id="0" w:name="_GoBack"/>
      <w:bookmarkEnd w:id="0"/>
      <w:r w:rsidRPr="0069321E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 w:cstheme="minorBidi"/>
          <w:color w:val="000000"/>
          <w:sz w:val="24"/>
          <w:szCs w:val="24"/>
          <w:lang w:eastAsia="en-US"/>
        </w:rPr>
        <w:t xml:space="preserve"> - </w:t>
      </w:r>
      <w:r w:rsidRPr="0069321E">
        <w:rPr>
          <w:rFonts w:eastAsiaTheme="minorHAnsi" w:cstheme="minorBidi"/>
          <w:color w:val="000000"/>
          <w:sz w:val="24"/>
          <w:szCs w:val="24"/>
          <w:lang w:eastAsia="en-US"/>
        </w:rPr>
        <w:t>використовувати одержані знання у практичній зовнішньоекономічній діяльності України з огляду на сучасні тенденції і перспективи розвитку світової економіки.</w:t>
      </w:r>
    </w:p>
    <w:p w:rsidR="0069321E" w:rsidRDefault="0069321E" w:rsidP="00B03E9F">
      <w:pPr>
        <w:jc w:val="both"/>
        <w:rPr>
          <w:sz w:val="24"/>
          <w:szCs w:val="24"/>
        </w:rPr>
      </w:pPr>
    </w:p>
    <w:p w:rsidR="00C208F9" w:rsidRPr="006D06E2" w:rsidRDefault="00C208F9" w:rsidP="00C208F9">
      <w:pPr>
        <w:ind w:firstLine="540"/>
        <w:jc w:val="both"/>
        <w:rPr>
          <w:sz w:val="24"/>
          <w:szCs w:val="24"/>
        </w:rPr>
      </w:pPr>
      <w:r w:rsidRPr="00C208F9">
        <w:rPr>
          <w:sz w:val="24"/>
          <w:szCs w:val="24"/>
        </w:rPr>
        <w:t>1.4. Очікуванні результати навчання</w:t>
      </w:r>
    </w:p>
    <w:p w:rsidR="000E5445" w:rsidRPr="000E5445" w:rsidRDefault="00C208F9" w:rsidP="00B03E9F">
      <w:pPr>
        <w:ind w:firstLine="540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C208F9">
        <w:rPr>
          <w:sz w:val="24"/>
          <w:szCs w:val="24"/>
        </w:rPr>
        <w:t>У результаті вивчення навчальної дисципліни студент повинен</w:t>
      </w:r>
      <w:r w:rsidR="00B03E9F">
        <w:rPr>
          <w:sz w:val="24"/>
          <w:szCs w:val="24"/>
        </w:rPr>
        <w:t xml:space="preserve"> засвоїти </w:t>
      </w:r>
      <w:r w:rsidR="000E5445" w:rsidRPr="000E5445">
        <w:rPr>
          <w:rFonts w:eastAsiaTheme="minorHAnsi"/>
          <w:color w:val="000000"/>
          <w:sz w:val="24"/>
          <w:szCs w:val="24"/>
          <w:lang w:eastAsia="en-US"/>
        </w:rPr>
        <w:t>основні категорії й поняття дисципліни;</w:t>
      </w:r>
      <w:r w:rsidR="00B03E9F" w:rsidRPr="00B03E9F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0E5445" w:rsidRPr="000E5445">
        <w:rPr>
          <w:rFonts w:eastAsiaTheme="minorHAnsi"/>
          <w:color w:val="000000"/>
          <w:sz w:val="24"/>
          <w:szCs w:val="24"/>
          <w:lang w:eastAsia="en-US"/>
        </w:rPr>
        <w:t>методологічні   основи   аналізу  галузевих  ринків   і   взаємодія господарюючих суб'єктів економіки;</w:t>
      </w:r>
      <w:r w:rsidR="00B03E9F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0E5445" w:rsidRPr="000E5445">
        <w:rPr>
          <w:rFonts w:eastAsiaTheme="minorHAnsi"/>
          <w:color w:val="000000"/>
          <w:sz w:val="24"/>
          <w:szCs w:val="24"/>
          <w:lang w:eastAsia="en-US"/>
        </w:rPr>
        <w:t>загальнотеоретичні закономірності розвитку галузевих ринків в умовах економіки України;</w:t>
      </w:r>
      <w:r w:rsidR="00B03E9F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0E5445" w:rsidRPr="000E5445">
        <w:rPr>
          <w:rFonts w:eastAsiaTheme="minorHAnsi"/>
          <w:color w:val="000000"/>
          <w:sz w:val="24"/>
          <w:szCs w:val="24"/>
          <w:lang w:eastAsia="en-US"/>
        </w:rPr>
        <w:t>еволюцію економіки галузевих ринків і її основних напрямів;</w:t>
      </w:r>
      <w:r w:rsidR="00B03E9F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0E5445" w:rsidRPr="000E5445">
        <w:rPr>
          <w:rFonts w:eastAsiaTheme="minorHAnsi"/>
          <w:color w:val="000000"/>
          <w:sz w:val="24"/>
          <w:szCs w:val="24"/>
          <w:lang w:eastAsia="en-US"/>
        </w:rPr>
        <w:t>закономірності функціонування галузевих ринків;</w:t>
      </w:r>
      <w:r w:rsidR="00B03E9F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0E5445" w:rsidRPr="000E5445">
        <w:rPr>
          <w:rFonts w:eastAsiaTheme="minorHAnsi"/>
          <w:color w:val="000000"/>
          <w:sz w:val="24"/>
          <w:szCs w:val="24"/>
          <w:lang w:eastAsia="en-US"/>
        </w:rPr>
        <w:t>основні методи соціальної ефективності ринкових структур;</w:t>
      </w:r>
      <w:r w:rsidR="00B03E9F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0E5445" w:rsidRPr="000E5445">
        <w:rPr>
          <w:rFonts w:eastAsiaTheme="minorHAnsi"/>
          <w:color w:val="000000"/>
          <w:sz w:val="24"/>
          <w:szCs w:val="24"/>
          <w:lang w:eastAsia="en-US"/>
        </w:rPr>
        <w:t>методи економіки галузевих ринків і інструменти аналізу;</w:t>
      </w:r>
      <w:r w:rsidR="00B03E9F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0E5445" w:rsidRPr="000E5445">
        <w:rPr>
          <w:rFonts w:eastAsiaTheme="minorHAnsi" w:cstheme="minorBidi"/>
          <w:color w:val="000000"/>
          <w:sz w:val="24"/>
          <w:szCs w:val="24"/>
          <w:lang w:eastAsia="en-US"/>
        </w:rPr>
        <w:t>системно   пристосовувати   теоретичні   знання   при   аналізі   з конкретних соціально-економічних ситуацій;</w:t>
      </w:r>
      <w:r w:rsidR="00B03E9F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0E5445" w:rsidRPr="000E5445">
        <w:rPr>
          <w:rFonts w:eastAsiaTheme="minorHAnsi" w:cstheme="minorBidi"/>
          <w:color w:val="000000"/>
          <w:sz w:val="24"/>
          <w:szCs w:val="24"/>
          <w:lang w:eastAsia="en-US"/>
        </w:rPr>
        <w:t>робити наукові узагальнення віднос</w:t>
      </w:r>
      <w:r w:rsidR="000E5445">
        <w:rPr>
          <w:rFonts w:eastAsiaTheme="minorHAnsi" w:cstheme="minorBidi"/>
          <w:color w:val="000000"/>
          <w:sz w:val="24"/>
          <w:szCs w:val="24"/>
          <w:lang w:eastAsia="en-US"/>
        </w:rPr>
        <w:t>но оцінки прояву окремих явищ,</w:t>
      </w:r>
      <w:r w:rsidR="000E5445" w:rsidRPr="000E5445">
        <w:rPr>
          <w:rFonts w:eastAsiaTheme="minorHAnsi" w:cstheme="minorBidi"/>
          <w:color w:val="000000"/>
          <w:sz w:val="24"/>
          <w:szCs w:val="24"/>
          <w:lang w:eastAsia="en-US"/>
        </w:rPr>
        <w:t xml:space="preserve"> які   властиві   трансформаційним   процесам   у   національній економіці;</w:t>
      </w:r>
      <w:r w:rsidR="00B03E9F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0E5445" w:rsidRPr="000E5445">
        <w:rPr>
          <w:rFonts w:eastAsiaTheme="minorHAnsi" w:cstheme="minorBidi"/>
          <w:color w:val="000000"/>
          <w:sz w:val="24"/>
          <w:szCs w:val="24"/>
          <w:lang w:eastAsia="en-US"/>
        </w:rPr>
        <w:t>проводити галузевий аналіз і аналіз ринкових структур;</w:t>
      </w:r>
      <w:r w:rsidR="00B03E9F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0E5445" w:rsidRPr="000E5445">
        <w:rPr>
          <w:rFonts w:eastAsiaTheme="minorHAnsi" w:cstheme="minorBidi"/>
          <w:color w:val="000000"/>
          <w:sz w:val="24"/>
          <w:szCs w:val="24"/>
          <w:lang w:eastAsia="en-US"/>
        </w:rPr>
        <w:t>досліджувати   й   прогнозувати   наслідки   прийнятих   рішень окремими суб'єктами ринку;</w:t>
      </w:r>
      <w:r w:rsidR="00B03E9F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0E5445" w:rsidRPr="000E5445">
        <w:rPr>
          <w:rFonts w:eastAsiaTheme="minorHAnsi" w:cstheme="minorBidi"/>
          <w:color w:val="000000"/>
          <w:sz w:val="24"/>
          <w:szCs w:val="24"/>
          <w:lang w:eastAsia="en-US"/>
        </w:rPr>
        <w:t>оцінювати ефективність заходів державної політики відносно регулювання ринків і галузей;</w:t>
      </w:r>
      <w:r w:rsidR="00B03E9F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0E5445" w:rsidRPr="000E5445">
        <w:rPr>
          <w:rFonts w:eastAsiaTheme="minorHAnsi" w:cstheme="minorBidi"/>
          <w:color w:val="000000"/>
          <w:sz w:val="24"/>
          <w:szCs w:val="24"/>
          <w:lang w:eastAsia="en-US"/>
        </w:rPr>
        <w:t xml:space="preserve">характеризувати статику й динаміку структури галузевих ринків. </w:t>
      </w:r>
    </w:p>
    <w:p w:rsidR="006D06E2" w:rsidRPr="000E5445" w:rsidRDefault="006D06E2" w:rsidP="00076DBE">
      <w:pPr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</w:p>
    <w:p w:rsidR="00076DBE" w:rsidRPr="00B03E9F" w:rsidRDefault="00076DBE" w:rsidP="00B03E9F">
      <w:pPr>
        <w:ind w:left="567"/>
        <w:jc w:val="both"/>
        <w:rPr>
          <w:rFonts w:eastAsiaTheme="minorHAnsi" w:cstheme="minorBidi"/>
          <w:sz w:val="24"/>
          <w:szCs w:val="24"/>
          <w:lang w:eastAsia="en-US"/>
        </w:rPr>
      </w:pPr>
      <w:r w:rsidRPr="006D06E2">
        <w:rPr>
          <w:rFonts w:eastAsiaTheme="minorHAnsi" w:cstheme="minorBidi"/>
          <w:color w:val="000000"/>
          <w:sz w:val="24"/>
          <w:szCs w:val="24"/>
          <w:lang w:eastAsia="en-US"/>
        </w:rPr>
        <w:t xml:space="preserve">На вивчення навчальної дисципліни відводиться </w:t>
      </w:r>
      <w:r w:rsidR="006D06E2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>9</w:t>
      </w:r>
      <w:r w:rsidRPr="006D06E2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0 </w:t>
      </w:r>
      <w:r w:rsidR="006D06E2">
        <w:rPr>
          <w:rFonts w:eastAsiaTheme="minorHAnsi" w:cstheme="minorBidi"/>
          <w:color w:val="000000"/>
          <w:sz w:val="24"/>
          <w:szCs w:val="24"/>
          <w:lang w:eastAsia="en-US"/>
        </w:rPr>
        <w:t>годин</w:t>
      </w:r>
      <w:r w:rsidRPr="006D06E2">
        <w:rPr>
          <w:rFonts w:eastAsiaTheme="minorHAnsi" w:cstheme="minorBidi"/>
          <w:color w:val="000000"/>
          <w:sz w:val="24"/>
          <w:szCs w:val="24"/>
          <w:lang w:eastAsia="en-US"/>
        </w:rPr>
        <w:t xml:space="preserve">, 3 кредити </w:t>
      </w:r>
      <w:r w:rsidR="002B04AD" w:rsidRPr="00EC1F70">
        <w:rPr>
          <w:sz w:val="24"/>
          <w:lang w:val="en-US"/>
        </w:rPr>
        <w:t>ECTS</w:t>
      </w:r>
      <w:r w:rsidR="002B04AD" w:rsidRPr="00EC1F70">
        <w:rPr>
          <w:sz w:val="24"/>
        </w:rPr>
        <w:t>.</w:t>
      </w:r>
      <w:r w:rsidRPr="006D06E2">
        <w:rPr>
          <w:rFonts w:eastAsiaTheme="minorHAnsi" w:cstheme="minorBidi"/>
          <w:color w:val="000000"/>
          <w:sz w:val="24"/>
          <w:szCs w:val="24"/>
          <w:lang w:eastAsia="en-US"/>
        </w:rPr>
        <w:br/>
      </w:r>
    </w:p>
    <w:p w:rsidR="00276842" w:rsidRPr="00276842" w:rsidRDefault="00276842" w:rsidP="00276842">
      <w:pPr>
        <w:ind w:firstLine="540"/>
        <w:jc w:val="both"/>
        <w:rPr>
          <w:b/>
          <w:sz w:val="24"/>
          <w:szCs w:val="24"/>
        </w:rPr>
      </w:pPr>
      <w:r w:rsidRPr="00276842">
        <w:rPr>
          <w:b/>
          <w:sz w:val="24"/>
          <w:szCs w:val="24"/>
        </w:rPr>
        <w:t xml:space="preserve">2. Інформаційний обсяг навчальної дисципліни </w:t>
      </w:r>
    </w:p>
    <w:p w:rsidR="00276842" w:rsidRDefault="00276842" w:rsidP="00F00C24">
      <w:pPr>
        <w:jc w:val="both"/>
        <w:rPr>
          <w:rFonts w:eastAsiaTheme="minorHAnsi" w:cstheme="minorBidi"/>
          <w:b/>
          <w:bCs/>
          <w:color w:val="000000"/>
          <w:szCs w:val="22"/>
          <w:lang w:val="ru-RU" w:eastAsia="en-US"/>
        </w:rPr>
      </w:pPr>
    </w:p>
    <w:p w:rsidR="00076DBE" w:rsidRPr="00E33F9B" w:rsidRDefault="00076DBE" w:rsidP="00B03E9F">
      <w:pPr>
        <w:ind w:firstLine="540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E33F9B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Змістовий модуль </w:t>
      </w:r>
      <w:r w:rsidR="00001E36" w:rsidRPr="00E33F9B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 1. </w:t>
      </w:r>
      <w:r w:rsidR="00FF42F0" w:rsidRPr="00FF42F0">
        <w:rPr>
          <w:rFonts w:eastAsiaTheme="minorHAnsi" w:cstheme="minorBidi"/>
          <w:b/>
          <w:bCs/>
          <w:iCs/>
          <w:color w:val="000000"/>
          <w:sz w:val="24"/>
          <w:szCs w:val="24"/>
          <w:lang w:eastAsia="en-US"/>
        </w:rPr>
        <w:t>Основні категорії теорії галузевих ринків</w:t>
      </w:r>
    </w:p>
    <w:p w:rsidR="00FF42F0" w:rsidRPr="00B03E9F" w:rsidRDefault="00FF42F0" w:rsidP="00B03E9F">
      <w:pPr>
        <w:pStyle w:val="a4"/>
        <w:ind w:firstLine="540"/>
        <w:jc w:val="both"/>
        <w:rPr>
          <w:rFonts w:eastAsiaTheme="minorHAnsi" w:cstheme="minorBidi"/>
          <w:b/>
          <w:bCs/>
          <w:color w:val="000000"/>
          <w:szCs w:val="22"/>
          <w:lang w:val="uk-UA" w:eastAsia="en-US"/>
        </w:rPr>
      </w:pPr>
      <w:r w:rsidRPr="00B03E9F">
        <w:rPr>
          <w:rFonts w:eastAsiaTheme="minorHAnsi" w:cstheme="minorBidi"/>
          <w:b/>
          <w:bCs/>
          <w:color w:val="000000"/>
          <w:szCs w:val="22"/>
          <w:lang w:val="uk-UA" w:eastAsia="en-US"/>
        </w:rPr>
        <w:t xml:space="preserve">Тема 1. </w:t>
      </w:r>
      <w:r w:rsidRPr="00FF42F0">
        <w:rPr>
          <w:rFonts w:eastAsiaTheme="minorHAnsi" w:cstheme="minorBidi"/>
          <w:b/>
          <w:bCs/>
          <w:color w:val="000000"/>
          <w:szCs w:val="22"/>
          <w:lang w:val="uk-UA" w:eastAsia="en-US"/>
        </w:rPr>
        <w:t>Предмет і метод «Галузевих ринків»</w:t>
      </w:r>
      <w:r w:rsidR="00B03E9F">
        <w:rPr>
          <w:rFonts w:eastAsiaTheme="minorHAnsi" w:cstheme="minorBidi"/>
          <w:b/>
          <w:bCs/>
          <w:color w:val="000000"/>
          <w:szCs w:val="22"/>
          <w:lang w:val="uk-UA" w:eastAsia="en-US"/>
        </w:rPr>
        <w:t xml:space="preserve">. </w:t>
      </w:r>
      <w:r w:rsidRPr="00FF42F0">
        <w:rPr>
          <w:rFonts w:eastAsiaTheme="minorHAnsi" w:cstheme="minorBidi"/>
          <w:bCs/>
          <w:color w:val="000000"/>
          <w:szCs w:val="22"/>
          <w:lang w:val="uk-UA" w:eastAsia="en-US"/>
        </w:rPr>
        <w:t>Предмет  дисципліни.   Становлення   й   етапи розвитку теорії галузевих організацій. Методологія дослідження ринкових структур.</w:t>
      </w:r>
    </w:p>
    <w:p w:rsidR="00FF42F0" w:rsidRPr="00B03E9F" w:rsidRDefault="00276842" w:rsidP="00B03E9F">
      <w:pPr>
        <w:pStyle w:val="a4"/>
        <w:ind w:firstLine="540"/>
        <w:jc w:val="both"/>
        <w:rPr>
          <w:b/>
        </w:rPr>
      </w:pPr>
      <w:r w:rsidRPr="00B03E9F">
        <w:rPr>
          <w:b/>
          <w:lang w:val="uk-UA"/>
        </w:rPr>
        <w:t xml:space="preserve">Тема </w:t>
      </w:r>
      <w:r w:rsidR="00C84A69" w:rsidRPr="00B03E9F">
        <w:rPr>
          <w:b/>
          <w:lang w:val="uk-UA"/>
        </w:rPr>
        <w:t>2</w:t>
      </w:r>
      <w:r w:rsidR="002A148D" w:rsidRPr="00B03E9F">
        <w:rPr>
          <w:b/>
          <w:lang w:val="uk-UA"/>
        </w:rPr>
        <w:t xml:space="preserve">. </w:t>
      </w:r>
      <w:r w:rsidR="00FF42F0" w:rsidRPr="00FF42F0">
        <w:rPr>
          <w:b/>
          <w:lang w:val="uk-UA"/>
        </w:rPr>
        <w:t>Фірма, ринок і галузь: підходи до визначення</w:t>
      </w:r>
      <w:r w:rsidR="00B03E9F">
        <w:rPr>
          <w:b/>
          <w:lang w:val="uk-UA"/>
        </w:rPr>
        <w:t xml:space="preserve">. </w:t>
      </w:r>
      <w:r w:rsidR="00FF42F0" w:rsidRPr="00FF42F0">
        <w:rPr>
          <w:lang w:val="uk-UA"/>
        </w:rPr>
        <w:t>Фірма. Сучасні концепції фірми: технологічний, контрактний і стратегічний підхід.</w:t>
      </w:r>
      <w:r w:rsidR="00FF42F0">
        <w:rPr>
          <w:lang w:val="uk-UA"/>
        </w:rPr>
        <w:t xml:space="preserve"> </w:t>
      </w:r>
      <w:r w:rsidR="00FF42F0" w:rsidRPr="00FF42F0">
        <w:rPr>
          <w:lang w:val="uk-UA"/>
        </w:rPr>
        <w:t>Сутність ринку. Класифікація ринків, ідентифікація меж. Сутність, класифікація, структура галузі.</w:t>
      </w:r>
      <w:r w:rsidR="00FF42F0">
        <w:rPr>
          <w:lang w:val="uk-UA"/>
        </w:rPr>
        <w:t xml:space="preserve"> </w:t>
      </w:r>
      <w:r w:rsidR="00FF42F0" w:rsidRPr="00FF42F0">
        <w:rPr>
          <w:lang w:val="uk-UA"/>
        </w:rPr>
        <w:t>Галузевий ринок. Показники розміру фірми.</w:t>
      </w:r>
    </w:p>
    <w:p w:rsidR="00FF42F0" w:rsidRPr="00B03E9F" w:rsidRDefault="00C84A69" w:rsidP="00B03E9F">
      <w:pPr>
        <w:pStyle w:val="a4"/>
        <w:ind w:firstLine="540"/>
        <w:jc w:val="both"/>
        <w:rPr>
          <w:rFonts w:eastAsiaTheme="minorHAnsi" w:cstheme="minorBidi"/>
          <w:b/>
          <w:bCs/>
          <w:color w:val="000000"/>
          <w:szCs w:val="22"/>
          <w:lang w:eastAsia="en-US"/>
        </w:rPr>
      </w:pPr>
      <w:r>
        <w:rPr>
          <w:rFonts w:eastAsiaTheme="minorHAnsi" w:cstheme="minorBidi"/>
          <w:b/>
          <w:bCs/>
          <w:color w:val="000000"/>
          <w:szCs w:val="22"/>
          <w:lang w:eastAsia="en-US"/>
        </w:rPr>
        <w:t>Тема 3</w:t>
      </w:r>
      <w:r w:rsidR="00001E36" w:rsidRPr="00001E36">
        <w:rPr>
          <w:rFonts w:eastAsiaTheme="minorHAnsi" w:cstheme="minorBidi"/>
          <w:b/>
          <w:bCs/>
          <w:color w:val="000000"/>
          <w:szCs w:val="22"/>
          <w:lang w:eastAsia="en-US"/>
        </w:rPr>
        <w:t>.</w:t>
      </w:r>
      <w:r w:rsidR="00FF42F0">
        <w:rPr>
          <w:rFonts w:eastAsiaTheme="minorHAnsi" w:cstheme="minorBidi"/>
          <w:b/>
          <w:bCs/>
          <w:color w:val="000000"/>
          <w:szCs w:val="22"/>
          <w:lang w:val="uk-UA"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/>
          <w:bCs/>
          <w:color w:val="000000"/>
          <w:szCs w:val="22"/>
          <w:lang w:eastAsia="en-US"/>
        </w:rPr>
        <w:t>Узагальнені</w:t>
      </w:r>
      <w:proofErr w:type="spellEnd"/>
      <w:r w:rsidR="00FF42F0" w:rsidRPr="00FF42F0">
        <w:rPr>
          <w:rFonts w:eastAsiaTheme="minorHAnsi" w:cstheme="minorBidi"/>
          <w:b/>
          <w:bCs/>
          <w:color w:val="000000"/>
          <w:szCs w:val="22"/>
          <w:lang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/>
          <w:bCs/>
          <w:color w:val="000000"/>
          <w:szCs w:val="22"/>
          <w:lang w:eastAsia="en-US"/>
        </w:rPr>
        <w:t>ринкові</w:t>
      </w:r>
      <w:proofErr w:type="spellEnd"/>
      <w:r w:rsidR="00FF42F0" w:rsidRPr="00FF42F0">
        <w:rPr>
          <w:rFonts w:eastAsiaTheme="minorHAnsi" w:cstheme="minorBidi"/>
          <w:b/>
          <w:bCs/>
          <w:color w:val="000000"/>
          <w:szCs w:val="22"/>
          <w:lang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/>
          <w:bCs/>
          <w:color w:val="000000"/>
          <w:szCs w:val="22"/>
          <w:lang w:eastAsia="en-US"/>
        </w:rPr>
        <w:t>структури.</w:t>
      </w:r>
      <w:proofErr w:type="spellEnd"/>
      <w:r w:rsidR="00B03E9F">
        <w:rPr>
          <w:rFonts w:eastAsiaTheme="minorHAnsi" w:cstheme="minorBidi"/>
          <w:b/>
          <w:bCs/>
          <w:color w:val="000000"/>
          <w:szCs w:val="22"/>
          <w:lang w:val="uk-UA"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Класифікація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ринкових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структур.</w:t>
      </w:r>
      <w:r w:rsidR="00FF42F0">
        <w:rPr>
          <w:rFonts w:eastAsiaTheme="minorHAnsi" w:cstheme="minorBidi"/>
          <w:bCs/>
          <w:color w:val="000000"/>
          <w:szCs w:val="22"/>
          <w:lang w:val="uk-UA"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Досконала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конкуренція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.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Ринкова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структура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і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її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основні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риси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.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Вплив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віддачі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від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масштабу на </w:t>
      </w:r>
      <w:proofErr w:type="spellStart"/>
      <w:proofErr w:type="gram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р</w:t>
      </w:r>
      <w:proofErr w:type="gram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івновагу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. </w:t>
      </w:r>
      <w:proofErr w:type="spellStart"/>
      <w:proofErr w:type="gram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Ц</w:t>
      </w:r>
      <w:proofErr w:type="gram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іноутворення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на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рівні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граничних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витрат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і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його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вплив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на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суспільний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 xml:space="preserve"> </w:t>
      </w:r>
      <w:proofErr w:type="spellStart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добробут</w:t>
      </w:r>
      <w:proofErr w:type="spellEnd"/>
      <w:r w:rsidR="00FF42F0" w:rsidRPr="00FF42F0">
        <w:rPr>
          <w:rFonts w:eastAsiaTheme="minorHAnsi" w:cstheme="minorBidi"/>
          <w:bCs/>
          <w:color w:val="000000"/>
          <w:szCs w:val="22"/>
          <w:lang w:eastAsia="en-US"/>
        </w:rPr>
        <w:t>.</w:t>
      </w:r>
      <w:r w:rsidR="00FF42F0">
        <w:rPr>
          <w:rFonts w:eastAsiaTheme="minorHAnsi" w:cstheme="minorBidi"/>
          <w:bCs/>
          <w:color w:val="000000"/>
          <w:szCs w:val="22"/>
          <w:lang w:val="uk-UA" w:eastAsia="en-US"/>
        </w:rPr>
        <w:t xml:space="preserve"> </w:t>
      </w:r>
      <w:r w:rsidR="00FF42F0" w:rsidRPr="00FF42F0">
        <w:rPr>
          <w:rFonts w:eastAsiaTheme="minorHAnsi" w:cstheme="minorBidi"/>
          <w:bCs/>
          <w:color w:val="000000"/>
          <w:szCs w:val="22"/>
          <w:lang w:val="uk-UA" w:eastAsia="en-US"/>
        </w:rPr>
        <w:t>Монополія. Види монополій. Суспільні витрати існування монополії</w:t>
      </w:r>
    </w:p>
    <w:p w:rsidR="00FF42F0" w:rsidRPr="00B03E9F" w:rsidRDefault="00FF42F0" w:rsidP="00B03E9F">
      <w:pPr>
        <w:ind w:firstLine="540"/>
        <w:jc w:val="both"/>
        <w:rPr>
          <w:rFonts w:eastAsiaTheme="minorHAnsi" w:cstheme="minorBidi"/>
          <w:b/>
          <w:color w:val="000000"/>
          <w:sz w:val="24"/>
          <w:szCs w:val="24"/>
          <w:lang w:val="ru-RU" w:eastAsia="en-US"/>
        </w:rPr>
      </w:pPr>
      <w:r w:rsidRPr="00FF42F0">
        <w:rPr>
          <w:rFonts w:eastAsiaTheme="minorHAnsi" w:cstheme="minorBidi"/>
          <w:b/>
          <w:color w:val="000000"/>
          <w:sz w:val="24"/>
          <w:szCs w:val="24"/>
          <w:lang w:eastAsia="en-US"/>
        </w:rPr>
        <w:t xml:space="preserve">Тема </w:t>
      </w:r>
      <w:r w:rsidRPr="00FF42F0">
        <w:rPr>
          <w:rFonts w:eastAsiaTheme="minorHAnsi" w:cstheme="minorBidi"/>
          <w:b/>
          <w:color w:val="000000"/>
          <w:sz w:val="24"/>
          <w:szCs w:val="24"/>
          <w:lang w:val="ru-RU" w:eastAsia="en-US"/>
        </w:rPr>
        <w:t xml:space="preserve">4. </w:t>
      </w:r>
      <w:r w:rsidRPr="00FF42F0">
        <w:rPr>
          <w:rFonts w:eastAsiaTheme="minorHAnsi" w:cstheme="minorBidi"/>
          <w:b/>
          <w:color w:val="000000"/>
          <w:sz w:val="24"/>
          <w:szCs w:val="24"/>
          <w:lang w:eastAsia="en-US"/>
        </w:rPr>
        <w:t>Монопольна влада</w:t>
      </w:r>
      <w:r w:rsidR="00B03E9F">
        <w:rPr>
          <w:rFonts w:eastAsiaTheme="minorHAnsi" w:cstheme="minorBidi"/>
          <w:b/>
          <w:color w:val="000000"/>
          <w:sz w:val="24"/>
          <w:szCs w:val="24"/>
          <w:lang w:val="ru-RU" w:eastAsia="en-US"/>
        </w:rPr>
        <w:t xml:space="preserve">. </w:t>
      </w:r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Монопольна влада. Визначення, прояви, нормальний і економічний прибуток.</w:t>
      </w:r>
      <w:r>
        <w:rPr>
          <w:rFonts w:eastAsiaTheme="minorHAnsi" w:cstheme="minorBidi"/>
          <w:color w:val="000000"/>
          <w:sz w:val="24"/>
          <w:szCs w:val="24"/>
          <w:lang w:val="ru-RU" w:eastAsia="en-US"/>
        </w:rPr>
        <w:t xml:space="preserve"> </w:t>
      </w:r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 xml:space="preserve">Показники монопольної влади. Коефіцієнт </w:t>
      </w:r>
      <w:proofErr w:type="spellStart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Бейна</w:t>
      </w:r>
      <w:proofErr w:type="spellEnd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 xml:space="preserve"> (норма еконо</w:t>
      </w:r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softHyphen/>
        <w:t xml:space="preserve">мічного прибутку). Коефіцієнт (індекс) </w:t>
      </w:r>
      <w:proofErr w:type="spellStart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Лернера</w:t>
      </w:r>
      <w:proofErr w:type="spellEnd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 xml:space="preserve">. Коефіцієнт </w:t>
      </w:r>
      <w:proofErr w:type="spellStart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Тобіна</w:t>
      </w:r>
      <w:proofErr w:type="spellEnd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 xml:space="preserve">. Коефіцієнт </w:t>
      </w:r>
      <w:proofErr w:type="spellStart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Папандреу</w:t>
      </w:r>
      <w:proofErr w:type="spellEnd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 xml:space="preserve">. </w:t>
      </w:r>
    </w:p>
    <w:p w:rsidR="00FF42F0" w:rsidRPr="00FF42F0" w:rsidRDefault="00FF42F0" w:rsidP="00B03E9F">
      <w:pPr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</w:p>
    <w:p w:rsidR="00FF42F0" w:rsidRPr="00B03E9F" w:rsidRDefault="00FF42F0" w:rsidP="00B03E9F">
      <w:pPr>
        <w:ind w:firstLine="540"/>
        <w:jc w:val="both"/>
        <w:rPr>
          <w:rFonts w:eastAsiaTheme="minorHAnsi" w:cstheme="minorBidi"/>
          <w:b/>
          <w:color w:val="000000"/>
          <w:sz w:val="24"/>
          <w:szCs w:val="24"/>
          <w:lang w:eastAsia="en-US"/>
        </w:rPr>
      </w:pPr>
      <w:r w:rsidRPr="00FF42F0">
        <w:rPr>
          <w:rFonts w:eastAsiaTheme="minorHAnsi" w:cstheme="minorBidi"/>
          <w:b/>
          <w:color w:val="000000"/>
          <w:sz w:val="24"/>
          <w:szCs w:val="24"/>
          <w:lang w:eastAsia="en-US"/>
        </w:rPr>
        <w:t xml:space="preserve">Тема 5. </w:t>
      </w:r>
      <w:proofErr w:type="spellStart"/>
      <w:r w:rsidRPr="00FF42F0">
        <w:rPr>
          <w:rFonts w:eastAsiaTheme="minorHAnsi" w:cstheme="minorBidi"/>
          <w:b/>
          <w:color w:val="000000"/>
          <w:sz w:val="24"/>
          <w:szCs w:val="24"/>
          <w:lang w:eastAsia="en-US"/>
        </w:rPr>
        <w:t>Олігополістичні</w:t>
      </w:r>
      <w:proofErr w:type="spellEnd"/>
      <w:r w:rsidRPr="00FF42F0">
        <w:rPr>
          <w:rFonts w:eastAsiaTheme="minorHAnsi" w:cstheme="minorBidi"/>
          <w:b/>
          <w:color w:val="000000"/>
          <w:sz w:val="24"/>
          <w:szCs w:val="24"/>
          <w:lang w:eastAsia="en-US"/>
        </w:rPr>
        <w:t xml:space="preserve"> ринки однорідних продуктів</w:t>
      </w:r>
      <w:r w:rsidR="00B03E9F">
        <w:rPr>
          <w:rFonts w:eastAsiaTheme="minorHAnsi" w:cstheme="minorBidi"/>
          <w:b/>
          <w:color w:val="000000"/>
          <w:sz w:val="24"/>
          <w:szCs w:val="24"/>
          <w:lang w:eastAsia="en-US"/>
        </w:rPr>
        <w:t xml:space="preserve">. </w:t>
      </w:r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Модель Курно. Конкуренція в обсязі випуску. Функції кращої реакції. Рівновага в моделі. Вплив числа фірм на добробут. Модель неоднорідних фірм.</w:t>
      </w:r>
      <w:r>
        <w:rPr>
          <w:rFonts w:eastAsiaTheme="minorHAnsi" w:cstheme="minorBidi"/>
          <w:color w:val="000000"/>
          <w:sz w:val="24"/>
          <w:szCs w:val="24"/>
          <w:lang w:val="ru-RU" w:eastAsia="en-US"/>
        </w:rPr>
        <w:t xml:space="preserve"> </w:t>
      </w:r>
      <w:r w:rsidRPr="00FF42F0">
        <w:rPr>
          <w:rFonts w:eastAsiaTheme="minorHAnsi" w:cstheme="minorBidi"/>
          <w:color w:val="000000"/>
          <w:sz w:val="24"/>
          <w:szCs w:val="24"/>
          <w:lang w:val="ru-RU" w:eastAsia="en-US"/>
        </w:rPr>
        <w:t xml:space="preserve">Модель </w:t>
      </w:r>
      <w:proofErr w:type="spellStart"/>
      <w:r w:rsidRPr="00FF42F0">
        <w:rPr>
          <w:rFonts w:eastAsiaTheme="minorHAnsi" w:cstheme="minorBidi"/>
          <w:color w:val="000000"/>
          <w:sz w:val="24"/>
          <w:szCs w:val="24"/>
          <w:lang w:val="ru-RU" w:eastAsia="en-US"/>
        </w:rPr>
        <w:t>Штакельберга</w:t>
      </w:r>
      <w:proofErr w:type="spellEnd"/>
      <w:r w:rsidRPr="00FF42F0">
        <w:rPr>
          <w:rFonts w:eastAsiaTheme="minorHAnsi" w:cstheme="minorBidi"/>
          <w:color w:val="000000"/>
          <w:sz w:val="24"/>
          <w:szCs w:val="24"/>
          <w:lang w:val="ru-RU" w:eastAsia="en-US"/>
        </w:rPr>
        <w:t xml:space="preserve"> - Бертрана, </w:t>
      </w:r>
      <w:proofErr w:type="gramStart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Ц</w:t>
      </w:r>
      <w:proofErr w:type="gramEnd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 xml:space="preserve">інова конкуренція. Існування рівноваги. Вплив виробничих обмежень, цикли </w:t>
      </w:r>
      <w:proofErr w:type="spellStart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Еджворта</w:t>
      </w:r>
      <w:proofErr w:type="spellEnd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 xml:space="preserve">. Умови ціноутворення вище граничних витрат. Модель домінуючої фірми </w:t>
      </w:r>
      <w:proofErr w:type="spellStart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Форхаймера</w:t>
      </w:r>
      <w:proofErr w:type="spellEnd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 xml:space="preserve">. Умови </w:t>
      </w:r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lastRenderedPageBreak/>
        <w:t>реалізації домінування. Статичне й динамічне ціноутворення. Модель «самогубного ціноутворення» домінуючої фірми.</w:t>
      </w:r>
      <w:r>
        <w:rPr>
          <w:rFonts w:eastAsiaTheme="minorHAnsi" w:cstheme="minorBidi"/>
          <w:color w:val="000000"/>
          <w:sz w:val="24"/>
          <w:szCs w:val="24"/>
          <w:lang w:val="ru-RU" w:eastAsia="en-US"/>
        </w:rPr>
        <w:t xml:space="preserve"> </w:t>
      </w:r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Порівняльний аналіз моделей. Вплив обмеженості виробничих потужностей. Можливість і стійкість змови. Динамічні стратегії.</w:t>
      </w:r>
    </w:p>
    <w:p w:rsidR="00FF42F0" w:rsidRPr="00FF42F0" w:rsidRDefault="00FF42F0" w:rsidP="00B03E9F">
      <w:pPr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</w:p>
    <w:p w:rsidR="00FF42F0" w:rsidRPr="00B03E9F" w:rsidRDefault="00FF42F0" w:rsidP="00B03E9F">
      <w:pPr>
        <w:ind w:firstLine="540"/>
        <w:jc w:val="both"/>
        <w:rPr>
          <w:rFonts w:eastAsiaTheme="minorHAnsi" w:cstheme="minorBidi"/>
          <w:b/>
          <w:color w:val="000000"/>
          <w:sz w:val="24"/>
          <w:szCs w:val="24"/>
          <w:lang w:eastAsia="en-US"/>
        </w:rPr>
      </w:pPr>
      <w:r w:rsidRPr="00FF42F0">
        <w:rPr>
          <w:rFonts w:eastAsiaTheme="minorHAnsi" w:cstheme="minorBidi"/>
          <w:b/>
          <w:color w:val="000000"/>
          <w:sz w:val="24"/>
          <w:szCs w:val="24"/>
          <w:lang w:eastAsia="en-US"/>
        </w:rPr>
        <w:t>Тема 6. Ринки неоднорідних продуктів</w:t>
      </w:r>
      <w:r w:rsidR="00B03E9F">
        <w:rPr>
          <w:rFonts w:eastAsiaTheme="minorHAnsi" w:cstheme="minorBidi"/>
          <w:b/>
          <w:color w:val="000000"/>
          <w:sz w:val="24"/>
          <w:szCs w:val="24"/>
          <w:lang w:eastAsia="en-US"/>
        </w:rPr>
        <w:t xml:space="preserve">. </w:t>
      </w:r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Диференціація продукту. Вертикальна й горизонтальна дифере</w:t>
      </w:r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softHyphen/>
        <w:t>нціація продукції, підходи до виміру ступеня диференціації продукції.</w:t>
      </w:r>
      <w:r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 xml:space="preserve">Найпростіші моделі. Ефекти власної й перехресної ціни. Кількісні й цінові ігри при неоднорідних продуктах, модифікація моделей Курно й </w:t>
      </w:r>
      <w:r w:rsidRPr="00B03E9F">
        <w:rPr>
          <w:rFonts w:eastAsiaTheme="minorHAnsi" w:cstheme="minorBidi"/>
          <w:color w:val="000000"/>
          <w:sz w:val="24"/>
          <w:szCs w:val="24"/>
          <w:lang w:eastAsia="en-US"/>
        </w:rPr>
        <w:t xml:space="preserve">Бертрана. </w:t>
      </w:r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Модель послідовних дій.</w:t>
      </w:r>
      <w:r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 xml:space="preserve">Монополістична конкуренція. Фірми й торгівельні марки. Рівновага </w:t>
      </w:r>
      <w:proofErr w:type="spellStart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Чемберлина</w:t>
      </w:r>
      <w:proofErr w:type="spellEnd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 xml:space="preserve"> при монополістичній конкуренції.</w:t>
      </w:r>
      <w:r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 xml:space="preserve">Просторові (адресні) моделі. Модель лінійного міста, «парасольки </w:t>
      </w:r>
      <w:proofErr w:type="spellStart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Хотеллинга</w:t>
      </w:r>
      <w:proofErr w:type="spellEnd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», вплив структури витрат на рівень диференціації, послідовний вхід у галузь. Модель кругового міста Салопа, оптимальний рівень диференціації й диференціація при вільному доступі на ринок.</w:t>
      </w:r>
      <w:r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 xml:space="preserve">Інші моделі. Модель </w:t>
      </w:r>
      <w:r w:rsidRPr="00FF42F0">
        <w:rPr>
          <w:rFonts w:eastAsiaTheme="minorHAnsi" w:cstheme="minorBidi"/>
          <w:color w:val="000000"/>
          <w:sz w:val="24"/>
          <w:szCs w:val="24"/>
          <w:lang w:val="ru-RU" w:eastAsia="en-US"/>
        </w:rPr>
        <w:t xml:space="preserve">Ланкастера. </w:t>
      </w:r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 xml:space="preserve">Продукт як сукупність споживчих характеристик. Модель вертикальної диференціації продукту </w:t>
      </w:r>
      <w:proofErr w:type="spellStart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Саттона</w:t>
      </w:r>
      <w:proofErr w:type="spellEnd"/>
      <w:r w:rsidRPr="00FF42F0">
        <w:rPr>
          <w:rFonts w:eastAsiaTheme="minorHAnsi" w:cstheme="minorBidi"/>
          <w:color w:val="000000"/>
          <w:sz w:val="24"/>
          <w:szCs w:val="24"/>
          <w:lang w:eastAsia="en-US"/>
        </w:rPr>
        <w:t>.</w:t>
      </w:r>
    </w:p>
    <w:p w:rsidR="00F00C24" w:rsidRPr="00E33F9B" w:rsidRDefault="00F00C24" w:rsidP="00B03E9F">
      <w:pPr>
        <w:jc w:val="both"/>
        <w:rPr>
          <w:rFonts w:eastAsiaTheme="minorHAnsi" w:cstheme="minorBidi"/>
          <w:color w:val="000000"/>
          <w:sz w:val="24"/>
          <w:szCs w:val="24"/>
          <w:lang w:val="ru-RU" w:eastAsia="en-US"/>
        </w:rPr>
      </w:pPr>
    </w:p>
    <w:p w:rsidR="009E55DF" w:rsidRDefault="00276842" w:rsidP="00B03E9F">
      <w:pPr>
        <w:ind w:firstLine="540"/>
        <w:jc w:val="both"/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</w:pPr>
      <w:r w:rsidRPr="00E33F9B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Змістовий модуль </w:t>
      </w:r>
      <w:r w:rsidR="009E55DF" w:rsidRPr="00E33F9B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 </w:t>
      </w:r>
      <w:r w:rsidR="009E55DF" w:rsidRPr="00E33F9B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>2</w:t>
      </w:r>
      <w:r w:rsidRPr="00E33F9B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>.</w:t>
      </w:r>
      <w:r w:rsidR="004B15D1" w:rsidRPr="004B15D1">
        <w:rPr>
          <w:b/>
          <w:bCs/>
          <w:i/>
          <w:iCs/>
        </w:rPr>
        <w:t xml:space="preserve"> </w:t>
      </w:r>
      <w:r w:rsidR="004B15D1" w:rsidRPr="004B15D1">
        <w:rPr>
          <w:rFonts w:eastAsiaTheme="minorHAnsi" w:cstheme="minorBidi"/>
          <w:b/>
          <w:bCs/>
          <w:iCs/>
          <w:color w:val="000000"/>
          <w:sz w:val="24"/>
          <w:szCs w:val="24"/>
          <w:lang w:eastAsia="en-US"/>
        </w:rPr>
        <w:t>Державне регулювання галузевих ринків</w:t>
      </w:r>
      <w:r w:rsidR="00E33F9B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 xml:space="preserve">. </w:t>
      </w:r>
    </w:p>
    <w:p w:rsidR="00E33F9B" w:rsidRPr="00E33F9B" w:rsidRDefault="00E33F9B" w:rsidP="00B03E9F">
      <w:pPr>
        <w:jc w:val="both"/>
        <w:rPr>
          <w:rFonts w:eastAsiaTheme="minorHAnsi" w:cstheme="minorBidi"/>
          <w:color w:val="000000"/>
          <w:sz w:val="24"/>
          <w:szCs w:val="24"/>
          <w:lang w:val="ru-RU" w:eastAsia="en-US"/>
        </w:rPr>
      </w:pPr>
    </w:p>
    <w:p w:rsidR="004B15D1" w:rsidRPr="00B03E9F" w:rsidRDefault="004B15D1" w:rsidP="00B03E9F">
      <w:pPr>
        <w:ind w:firstLine="540"/>
        <w:jc w:val="both"/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</w:pPr>
      <w:r w:rsidRPr="004B15D1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Тема </w:t>
      </w:r>
      <w:r w:rsidRPr="004B15D1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 xml:space="preserve">7. </w:t>
      </w:r>
      <w:r w:rsidRPr="004B15D1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>Концентрація, бар'єри входу в галузь, злиття й поглинання</w:t>
      </w:r>
      <w:r w:rsidR="00B03E9F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 xml:space="preserve">. 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Заходи концентрації. Індекс концентрації. Індекс </w:t>
      </w:r>
      <w:proofErr w:type="spellStart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Херфинделя</w:t>
      </w:r>
      <w:proofErr w:type="spellEnd"/>
      <w:r w:rsidRPr="004B15D1">
        <w:rPr>
          <w:rFonts w:eastAsiaTheme="minorHAnsi" w:cstheme="minorBidi"/>
          <w:bCs/>
          <w:color w:val="000000"/>
          <w:sz w:val="24"/>
          <w:szCs w:val="24"/>
          <w:lang w:val="ru-RU" w:eastAsia="en-US"/>
        </w:rPr>
        <w:t>-</w:t>
      </w:r>
      <w:proofErr w:type="spellStart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Хіршмана</w:t>
      </w:r>
      <w:proofErr w:type="spellEnd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. Індекс ентропії. Індекс Джині </w:t>
      </w:r>
      <w:proofErr w:type="spellStart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Лоренсо</w:t>
      </w:r>
      <w:proofErr w:type="spellEnd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.</w:t>
      </w:r>
      <w:r>
        <w:rPr>
          <w:rFonts w:eastAsiaTheme="minorHAnsi" w:cstheme="minorBidi"/>
          <w:bCs/>
          <w:color w:val="000000"/>
          <w:sz w:val="24"/>
          <w:szCs w:val="24"/>
          <w:lang w:val="ru-RU" w:eastAsia="en-US"/>
        </w:rPr>
        <w:t xml:space="preserve"> 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Бар'єри входу в галузь. Витрати на вхід, безповоротні витрати. Блокований, утриманий і відкритий вхід у галузь. Ціноутворення й ринкові сигнали.</w:t>
      </w:r>
      <w:r>
        <w:rPr>
          <w:rFonts w:eastAsiaTheme="minorHAnsi" w:cstheme="minorBidi"/>
          <w:bCs/>
          <w:color w:val="000000"/>
          <w:sz w:val="24"/>
          <w:szCs w:val="24"/>
          <w:lang w:val="ru-RU" w:eastAsia="en-US"/>
        </w:rPr>
        <w:t xml:space="preserve"> 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Злиття. Види економічних об'єднань. Типи злиття. Горизонтальні й вертикальне злиття, проміжні, кінцеві й взаємозамінні продукти. Контроль злиттів з боку держави, світовий досвід.</w:t>
      </w:r>
      <w:r>
        <w:rPr>
          <w:rFonts w:eastAsiaTheme="minorHAnsi" w:cstheme="minorBidi"/>
          <w:bCs/>
          <w:color w:val="000000"/>
          <w:sz w:val="24"/>
          <w:szCs w:val="24"/>
          <w:lang w:val="ru-RU" w:eastAsia="en-US"/>
        </w:rPr>
        <w:t xml:space="preserve"> 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Ворожі поглинання. Причини поглинань. Мета і засоби поглинань. Варіанти боротьби з ворожими поглинаннями.</w:t>
      </w:r>
    </w:p>
    <w:p w:rsidR="004B15D1" w:rsidRPr="004B15D1" w:rsidRDefault="004B15D1" w:rsidP="00B03E9F">
      <w:pPr>
        <w:jc w:val="both"/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</w:pPr>
    </w:p>
    <w:p w:rsidR="004B15D1" w:rsidRPr="00B03E9F" w:rsidRDefault="004B15D1" w:rsidP="00B03E9F">
      <w:pPr>
        <w:ind w:firstLine="540"/>
        <w:jc w:val="both"/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</w:pPr>
      <w:r w:rsidRPr="004B15D1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Тема </w:t>
      </w:r>
      <w:r w:rsidRPr="00B03E9F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8. </w:t>
      </w:r>
      <w:r w:rsidRPr="004B15D1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>Науково-дослідницькі й конструкторські розробки</w:t>
      </w:r>
      <w:r w:rsidR="00B03E9F" w:rsidRPr="00B03E9F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. 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Інновації. Класифікація процесу інновацій. Гонка за НТП, рівно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softHyphen/>
        <w:t xml:space="preserve">важний і суспільно оптимальний рівень НІОКР. Гіпотеза </w:t>
      </w:r>
      <w:proofErr w:type="spellStart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Шумпетера</w:t>
      </w:r>
      <w:proofErr w:type="spellEnd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. Кооперація в сфері НІОКР, ефект позитивного впливу. Взаємозв'язок структури ринку й інноваційної активності.</w:t>
      </w:r>
      <w:r>
        <w:rPr>
          <w:rFonts w:eastAsiaTheme="minorHAnsi" w:cstheme="minorBidi"/>
          <w:bCs/>
          <w:color w:val="000000"/>
          <w:sz w:val="24"/>
          <w:szCs w:val="24"/>
          <w:lang w:val="ru-RU" w:eastAsia="en-US"/>
        </w:rPr>
        <w:t xml:space="preserve"> 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Патенти. Одержання переваг і заохочення інновацій. Критерії й типи патентного захисту розробок. Оптимальна тривалість патенту. Ліцензування й субсидування інновацій.</w:t>
      </w:r>
    </w:p>
    <w:p w:rsidR="004B15D1" w:rsidRPr="004B15D1" w:rsidRDefault="004B15D1" w:rsidP="004B15D1">
      <w:pPr>
        <w:jc w:val="both"/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</w:pPr>
    </w:p>
    <w:p w:rsidR="004B15D1" w:rsidRPr="00B03E9F" w:rsidRDefault="004B15D1" w:rsidP="00B03E9F">
      <w:pPr>
        <w:ind w:firstLine="540"/>
        <w:jc w:val="both"/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</w:pPr>
      <w:r w:rsidRPr="004B15D1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>Тема 9. Цінова політика</w:t>
      </w:r>
      <w:r w:rsidR="00B03E9F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. 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Цінова дискримінація. Типи дискримінаційної політики. Практика цінової дискримінації, сезонні продажі, нелінійне ціноутворення, сезонне ціноутворення. </w:t>
      </w:r>
      <w:proofErr w:type="spellStart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Міжчасова</w:t>
      </w:r>
      <w:proofErr w:type="spellEnd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цінова дискримінація, парадокс </w:t>
      </w:r>
      <w:proofErr w:type="spellStart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Коуза</w:t>
      </w:r>
      <w:proofErr w:type="spellEnd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. Просторова цінова дискримінація.</w:t>
      </w:r>
      <w:r>
        <w:rPr>
          <w:rFonts w:eastAsiaTheme="minorHAnsi" w:cstheme="minorBidi"/>
          <w:bCs/>
          <w:color w:val="000000"/>
          <w:sz w:val="24"/>
          <w:szCs w:val="24"/>
          <w:lang w:val="ru-RU" w:eastAsia="en-US"/>
        </w:rPr>
        <w:t xml:space="preserve"> 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Моделі ціноутворення. Дворівневі тарифи. Нерівномірне ціноутво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softHyphen/>
        <w:t>рення, система накопичувальних знижок. Ціноутворення за витратами пікового навантаження. Облік сезонного фактора в цінах, його вплив на доходи</w:t>
      </w:r>
      <w:r w:rsidRPr="004B15D1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>.</w:t>
      </w:r>
    </w:p>
    <w:p w:rsidR="004B15D1" w:rsidRPr="004B15D1" w:rsidRDefault="004B15D1" w:rsidP="004B15D1">
      <w:pPr>
        <w:jc w:val="both"/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</w:pPr>
    </w:p>
    <w:p w:rsidR="004B15D1" w:rsidRPr="00B03E9F" w:rsidRDefault="004B15D1" w:rsidP="00B03E9F">
      <w:pPr>
        <w:ind w:firstLine="540"/>
        <w:jc w:val="both"/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</w:pPr>
      <w:r w:rsidRPr="004B15D1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Тема </w:t>
      </w:r>
      <w:r w:rsidRPr="004B15D1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 xml:space="preserve">10. </w:t>
      </w:r>
      <w:r w:rsidRPr="004B15D1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>Вплив реклами на ринок</w:t>
      </w:r>
      <w:r w:rsidR="00B03E9F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 xml:space="preserve">. 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Реклама, що спонукає. Рівень реклами й рівень цін. Рівень реклами, </w:t>
      </w:r>
      <w:proofErr w:type="spellStart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максимізуючий</w:t>
      </w:r>
      <w:proofErr w:type="spellEnd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прибуток монополії. Рівень реклами та рівень цін. Вплив рівня реклами на суспільний добробут, негативний вплив існування монополії. Теорема </w:t>
      </w:r>
      <w:proofErr w:type="spellStart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Дорфмана</w:t>
      </w:r>
      <w:proofErr w:type="spellEnd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- </w:t>
      </w:r>
      <w:proofErr w:type="spellStart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Штайнера</w:t>
      </w:r>
      <w:proofErr w:type="spellEnd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, модифікація для випадку олігополії.</w:t>
      </w:r>
      <w:r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Інформативна реклама. Рівноважне число рекламодавців, суспільно оптимальний рівень реклами, залежність від імовірності досягнення споживача. Вплив реклами на рівень цін.</w:t>
      </w:r>
      <w:r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Цільова реклама. Вплив попереднього досвіду споживання продукту на вибір споживача. Методи реклами, порівняльний </w:t>
      </w:r>
      <w:proofErr w:type="spellStart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аналіз.Вплив</w:t>
      </w:r>
      <w:proofErr w:type="spellEnd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реклами на ринок. Порівняльна реклама, стратегічне використання. Реклама і якість продукту. Державне регулювання реклами.</w:t>
      </w:r>
    </w:p>
    <w:p w:rsidR="004B15D1" w:rsidRPr="004B15D1" w:rsidRDefault="004B15D1" w:rsidP="004B15D1">
      <w:pPr>
        <w:jc w:val="both"/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</w:pPr>
    </w:p>
    <w:p w:rsidR="004B15D1" w:rsidRPr="00B03E9F" w:rsidRDefault="004B15D1" w:rsidP="00B03E9F">
      <w:pPr>
        <w:ind w:firstLine="540"/>
        <w:jc w:val="both"/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</w:pPr>
      <w:r w:rsidRPr="004B15D1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lastRenderedPageBreak/>
        <w:t xml:space="preserve">Тема 11. Проблема </w:t>
      </w:r>
      <w:r w:rsidRPr="004B15D1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асиметричності інформації </w:t>
      </w:r>
      <w:proofErr w:type="gramStart"/>
      <w:r w:rsidRPr="004B15D1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>про</w:t>
      </w:r>
      <w:proofErr w:type="gramEnd"/>
      <w:r w:rsidRPr="004B15D1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 xml:space="preserve"> </w:t>
      </w:r>
      <w:r w:rsidRPr="004B15D1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>якість продукції</w:t>
      </w:r>
      <w:r w:rsidR="00B03E9F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 xml:space="preserve">. 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Якість товару. Вибір рівня якості споживачем, залежність від доходу. Якість як </w:t>
      </w:r>
      <w:r w:rsidRPr="004B15D1">
        <w:rPr>
          <w:rFonts w:eastAsiaTheme="minorHAnsi" w:cstheme="minorBidi"/>
          <w:bCs/>
          <w:color w:val="000000"/>
          <w:sz w:val="24"/>
          <w:szCs w:val="24"/>
          <w:lang w:val="ru-RU" w:eastAsia="en-US"/>
        </w:rPr>
        <w:t xml:space="preserve">заход 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продуктової диференціації, модифікація моделі </w:t>
      </w:r>
      <w:proofErr w:type="spellStart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Хотеллинга</w:t>
      </w:r>
      <w:proofErr w:type="spellEnd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. Модель ринку старих автомобілів. Завдання покупця, «негативний» добір і його наслідку. Застосування моделі </w:t>
      </w:r>
      <w:proofErr w:type="spellStart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Акерлофа</w:t>
      </w:r>
      <w:proofErr w:type="spellEnd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, страхування, ринок праці, ринок кредитів.</w:t>
      </w:r>
      <w:r>
        <w:rPr>
          <w:rFonts w:eastAsiaTheme="minorHAnsi" w:cstheme="minorBidi"/>
          <w:bCs/>
          <w:color w:val="000000"/>
          <w:sz w:val="24"/>
          <w:szCs w:val="24"/>
          <w:lang w:val="ru-RU" w:eastAsia="en-US"/>
        </w:rPr>
        <w:t xml:space="preserve"> 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Ринкові сигнали. Ціна як сигнал якості. Гарантії якості, симетрична   інформація.  Роль гарантій  при  несиметричній інформації. Державне регулювання якості продукції. Гости, сертифікація, «Закон про захист споживачів».</w:t>
      </w:r>
    </w:p>
    <w:p w:rsidR="004B15D1" w:rsidRPr="004B15D1" w:rsidRDefault="004B15D1" w:rsidP="004B15D1">
      <w:pPr>
        <w:jc w:val="both"/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</w:pPr>
    </w:p>
    <w:p w:rsidR="004B15D1" w:rsidRPr="004B15D1" w:rsidRDefault="004B15D1" w:rsidP="00B03E9F">
      <w:pPr>
        <w:ind w:firstLine="540"/>
        <w:jc w:val="both"/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</w:pPr>
      <w:r w:rsidRPr="004B15D1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Тема </w:t>
      </w:r>
      <w:r w:rsidRPr="004B15D1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 xml:space="preserve">12. </w:t>
      </w:r>
      <w:r w:rsidRPr="004B15D1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>Державна галузева політика</w:t>
      </w:r>
      <w:r w:rsidR="00B03E9F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 xml:space="preserve">. </w:t>
      </w:r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Види й типи галузевої політики. Зовнішньоторговельна політика. Ефективність торгівельних союзів та угод. Антимонопольна політика. Регулювання природних монополій. Ціноутворення за </w:t>
      </w:r>
      <w:proofErr w:type="spellStart"/>
      <w:r w:rsidRPr="004B15D1">
        <w:rPr>
          <w:rFonts w:eastAsiaTheme="minorHAnsi" w:cstheme="minorBidi"/>
          <w:bCs/>
          <w:color w:val="000000"/>
          <w:sz w:val="24"/>
          <w:szCs w:val="24"/>
          <w:lang w:eastAsia="en-US"/>
        </w:rPr>
        <w:t>Рамсею</w:t>
      </w:r>
      <w:proofErr w:type="spellEnd"/>
      <w:r w:rsidRPr="004B15D1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>.</w:t>
      </w:r>
    </w:p>
    <w:p w:rsidR="00076DBE" w:rsidRPr="004B15D1" w:rsidRDefault="00076DBE" w:rsidP="00574D29">
      <w:pPr>
        <w:jc w:val="both"/>
        <w:rPr>
          <w:b/>
          <w:bCs/>
          <w:color w:val="000000"/>
          <w:sz w:val="24"/>
          <w:szCs w:val="24"/>
          <w:lang w:val="ru-RU"/>
        </w:rPr>
      </w:pPr>
    </w:p>
    <w:p w:rsidR="009E55DF" w:rsidRPr="009E55DF" w:rsidRDefault="009E55DF" w:rsidP="009E55DF">
      <w:pPr>
        <w:ind w:firstLine="540"/>
        <w:rPr>
          <w:b/>
          <w:sz w:val="24"/>
          <w:szCs w:val="24"/>
        </w:rPr>
      </w:pPr>
      <w:r w:rsidRPr="009E55DF">
        <w:rPr>
          <w:b/>
          <w:sz w:val="24"/>
          <w:szCs w:val="24"/>
        </w:rPr>
        <w:t>3. Рекомендована література.</w:t>
      </w:r>
    </w:p>
    <w:p w:rsidR="009E55DF" w:rsidRPr="009E55DF" w:rsidRDefault="009E55DF" w:rsidP="009E55DF">
      <w:pPr>
        <w:ind w:firstLine="540"/>
        <w:rPr>
          <w:b/>
          <w:sz w:val="24"/>
          <w:szCs w:val="24"/>
        </w:rPr>
      </w:pPr>
    </w:p>
    <w:p w:rsidR="009A2A18" w:rsidRPr="00E33F9B" w:rsidRDefault="009E55DF" w:rsidP="00E33F9B">
      <w:pPr>
        <w:tabs>
          <w:tab w:val="left" w:pos="900"/>
        </w:tabs>
        <w:ind w:left="540"/>
        <w:rPr>
          <w:b/>
          <w:sz w:val="24"/>
          <w:szCs w:val="24"/>
        </w:rPr>
      </w:pPr>
      <w:r w:rsidRPr="009E55DF">
        <w:rPr>
          <w:b/>
          <w:sz w:val="24"/>
          <w:szCs w:val="24"/>
        </w:rPr>
        <w:t>Базова</w:t>
      </w:r>
      <w:r w:rsidR="00B03E9F">
        <w:rPr>
          <w:b/>
          <w:sz w:val="24"/>
          <w:szCs w:val="24"/>
        </w:rPr>
        <w:t>:</w:t>
      </w:r>
    </w:p>
    <w:p w:rsidR="00ED6051" w:rsidRPr="00B03E9F" w:rsidRDefault="00ED6051" w:rsidP="00B03E9F">
      <w:pPr>
        <w:ind w:firstLine="567"/>
        <w:jc w:val="both"/>
        <w:rPr>
          <w:color w:val="FF0000"/>
          <w:sz w:val="24"/>
          <w:szCs w:val="24"/>
        </w:rPr>
      </w:pPr>
      <w:r w:rsidRPr="00B03E9F">
        <w:rPr>
          <w:color w:val="FF0000"/>
          <w:sz w:val="24"/>
          <w:szCs w:val="24"/>
        </w:rPr>
        <w:t xml:space="preserve">1. </w:t>
      </w:r>
      <w:proofErr w:type="spellStart"/>
      <w:r w:rsidRPr="00B03E9F">
        <w:rPr>
          <w:color w:val="FF0000"/>
          <w:sz w:val="24"/>
          <w:szCs w:val="24"/>
        </w:rPr>
        <w:t>Вечканов</w:t>
      </w:r>
      <w:proofErr w:type="spellEnd"/>
      <w:r w:rsidRPr="00B03E9F">
        <w:rPr>
          <w:color w:val="FF0000"/>
          <w:sz w:val="24"/>
          <w:szCs w:val="24"/>
        </w:rPr>
        <w:t xml:space="preserve"> Г.С., </w:t>
      </w:r>
      <w:proofErr w:type="spellStart"/>
      <w:r w:rsidRPr="00B03E9F">
        <w:rPr>
          <w:color w:val="FF0000"/>
          <w:sz w:val="24"/>
          <w:szCs w:val="24"/>
        </w:rPr>
        <w:t>Вечканова</w:t>
      </w:r>
      <w:proofErr w:type="spellEnd"/>
      <w:r w:rsidRPr="00B03E9F">
        <w:rPr>
          <w:color w:val="FF0000"/>
          <w:sz w:val="24"/>
          <w:szCs w:val="24"/>
        </w:rPr>
        <w:t xml:space="preserve"> Г.Р. </w:t>
      </w:r>
      <w:proofErr w:type="spellStart"/>
      <w:r w:rsidRPr="00B03E9F">
        <w:rPr>
          <w:color w:val="FF0000"/>
          <w:sz w:val="24"/>
          <w:szCs w:val="24"/>
        </w:rPr>
        <w:t>Микроэкономика</w:t>
      </w:r>
      <w:proofErr w:type="spellEnd"/>
      <w:r w:rsidRPr="00B03E9F">
        <w:rPr>
          <w:color w:val="FF0000"/>
          <w:sz w:val="24"/>
          <w:szCs w:val="24"/>
        </w:rPr>
        <w:t xml:space="preserve">. – </w:t>
      </w:r>
      <w:proofErr w:type="spellStart"/>
      <w:r w:rsidRPr="00B03E9F">
        <w:rPr>
          <w:color w:val="FF0000"/>
          <w:sz w:val="24"/>
          <w:szCs w:val="24"/>
        </w:rPr>
        <w:t>СПб</w:t>
      </w:r>
      <w:proofErr w:type="spellEnd"/>
      <w:r w:rsidRPr="00B03E9F">
        <w:rPr>
          <w:color w:val="FF0000"/>
          <w:sz w:val="24"/>
          <w:szCs w:val="24"/>
        </w:rPr>
        <w:t xml:space="preserve">.: </w:t>
      </w:r>
      <w:proofErr w:type="spellStart"/>
      <w:r w:rsidRPr="00B03E9F">
        <w:rPr>
          <w:color w:val="FF0000"/>
          <w:sz w:val="24"/>
          <w:szCs w:val="24"/>
        </w:rPr>
        <w:t>Питер</w:t>
      </w:r>
      <w:proofErr w:type="spellEnd"/>
      <w:r w:rsidRPr="00B03E9F">
        <w:rPr>
          <w:color w:val="FF0000"/>
          <w:sz w:val="24"/>
          <w:szCs w:val="24"/>
        </w:rPr>
        <w:t>, 2003. – 256с.</w:t>
      </w:r>
    </w:p>
    <w:p w:rsidR="00ED6051" w:rsidRPr="00B03E9F" w:rsidRDefault="00ED6051" w:rsidP="00B03E9F">
      <w:pPr>
        <w:ind w:firstLine="567"/>
        <w:jc w:val="both"/>
        <w:rPr>
          <w:color w:val="FF0000"/>
          <w:sz w:val="24"/>
          <w:szCs w:val="24"/>
        </w:rPr>
      </w:pPr>
      <w:r w:rsidRPr="00B03E9F">
        <w:rPr>
          <w:color w:val="FF0000"/>
          <w:sz w:val="24"/>
          <w:szCs w:val="24"/>
        </w:rPr>
        <w:t xml:space="preserve">2. </w:t>
      </w:r>
      <w:proofErr w:type="spellStart"/>
      <w:r w:rsidRPr="00B03E9F">
        <w:rPr>
          <w:color w:val="FF0000"/>
          <w:sz w:val="24"/>
          <w:szCs w:val="24"/>
        </w:rPr>
        <w:t>Долан</w:t>
      </w:r>
      <w:proofErr w:type="spellEnd"/>
      <w:r w:rsidRPr="00B03E9F">
        <w:rPr>
          <w:color w:val="FF0000"/>
          <w:sz w:val="24"/>
          <w:szCs w:val="24"/>
        </w:rPr>
        <w:t xml:space="preserve"> Э.Дж., </w:t>
      </w:r>
      <w:proofErr w:type="spellStart"/>
      <w:r w:rsidRPr="00B03E9F">
        <w:rPr>
          <w:color w:val="FF0000"/>
          <w:sz w:val="24"/>
          <w:szCs w:val="24"/>
        </w:rPr>
        <w:t>Линдсей</w:t>
      </w:r>
      <w:proofErr w:type="spellEnd"/>
      <w:r w:rsidRPr="00B03E9F">
        <w:rPr>
          <w:color w:val="FF0000"/>
          <w:sz w:val="24"/>
          <w:szCs w:val="24"/>
        </w:rPr>
        <w:t xml:space="preserve"> Д. </w:t>
      </w:r>
      <w:proofErr w:type="spellStart"/>
      <w:r w:rsidRPr="00B03E9F">
        <w:rPr>
          <w:color w:val="FF0000"/>
          <w:sz w:val="24"/>
          <w:szCs w:val="24"/>
        </w:rPr>
        <w:t>Микроэкономика</w:t>
      </w:r>
      <w:proofErr w:type="spellEnd"/>
      <w:r w:rsidRPr="00B03E9F">
        <w:rPr>
          <w:color w:val="FF0000"/>
          <w:sz w:val="24"/>
          <w:szCs w:val="24"/>
        </w:rPr>
        <w:t xml:space="preserve">: Пер. с англ. В. Лукашевича и др. / </w:t>
      </w:r>
      <w:proofErr w:type="spellStart"/>
      <w:r w:rsidRPr="00B03E9F">
        <w:rPr>
          <w:color w:val="FF0000"/>
          <w:sz w:val="24"/>
          <w:szCs w:val="24"/>
        </w:rPr>
        <w:t>Под</w:t>
      </w:r>
      <w:proofErr w:type="spellEnd"/>
      <w:r w:rsidRPr="00B03E9F">
        <w:rPr>
          <w:color w:val="FF0000"/>
          <w:sz w:val="24"/>
          <w:szCs w:val="24"/>
        </w:rPr>
        <w:t xml:space="preserve"> </w:t>
      </w:r>
      <w:proofErr w:type="spellStart"/>
      <w:r w:rsidRPr="00B03E9F">
        <w:rPr>
          <w:color w:val="FF0000"/>
          <w:sz w:val="24"/>
          <w:szCs w:val="24"/>
        </w:rPr>
        <w:t>общ</w:t>
      </w:r>
      <w:proofErr w:type="spellEnd"/>
      <w:r w:rsidRPr="00B03E9F">
        <w:rPr>
          <w:color w:val="FF0000"/>
          <w:sz w:val="24"/>
          <w:szCs w:val="24"/>
        </w:rPr>
        <w:t xml:space="preserve">. ред. Б. </w:t>
      </w:r>
      <w:proofErr w:type="spellStart"/>
      <w:r w:rsidRPr="00B03E9F">
        <w:rPr>
          <w:color w:val="FF0000"/>
          <w:sz w:val="24"/>
          <w:szCs w:val="24"/>
        </w:rPr>
        <w:t>Лисовика</w:t>
      </w:r>
      <w:proofErr w:type="spellEnd"/>
      <w:r w:rsidRPr="00B03E9F">
        <w:rPr>
          <w:color w:val="FF0000"/>
          <w:sz w:val="24"/>
          <w:szCs w:val="24"/>
        </w:rPr>
        <w:t xml:space="preserve"> и В. </w:t>
      </w:r>
      <w:proofErr w:type="spellStart"/>
      <w:r w:rsidRPr="00B03E9F">
        <w:rPr>
          <w:color w:val="FF0000"/>
          <w:sz w:val="24"/>
          <w:szCs w:val="24"/>
        </w:rPr>
        <w:t>Лукашевича.-</w:t>
      </w:r>
      <w:proofErr w:type="spellEnd"/>
      <w:r w:rsidRPr="00B03E9F">
        <w:rPr>
          <w:color w:val="FF0000"/>
          <w:sz w:val="24"/>
          <w:szCs w:val="24"/>
        </w:rPr>
        <w:t xml:space="preserve"> </w:t>
      </w:r>
      <w:proofErr w:type="spellStart"/>
      <w:r w:rsidRPr="00B03E9F">
        <w:rPr>
          <w:color w:val="FF0000"/>
          <w:sz w:val="24"/>
          <w:szCs w:val="24"/>
        </w:rPr>
        <w:t>СПб</w:t>
      </w:r>
      <w:proofErr w:type="spellEnd"/>
      <w:r w:rsidRPr="00B03E9F">
        <w:rPr>
          <w:color w:val="FF0000"/>
          <w:sz w:val="24"/>
          <w:szCs w:val="24"/>
        </w:rPr>
        <w:t xml:space="preserve">.: </w:t>
      </w:r>
      <w:proofErr w:type="spellStart"/>
      <w:r w:rsidRPr="00B03E9F">
        <w:rPr>
          <w:color w:val="FF0000"/>
          <w:sz w:val="24"/>
          <w:szCs w:val="24"/>
        </w:rPr>
        <w:t>Высш</w:t>
      </w:r>
      <w:proofErr w:type="spellEnd"/>
      <w:r w:rsidRPr="00B03E9F">
        <w:rPr>
          <w:color w:val="FF0000"/>
          <w:sz w:val="24"/>
          <w:szCs w:val="24"/>
        </w:rPr>
        <w:t xml:space="preserve">. </w:t>
      </w:r>
      <w:proofErr w:type="spellStart"/>
      <w:r w:rsidRPr="00B03E9F">
        <w:rPr>
          <w:color w:val="FF0000"/>
          <w:sz w:val="24"/>
          <w:szCs w:val="24"/>
        </w:rPr>
        <w:t>шк</w:t>
      </w:r>
      <w:proofErr w:type="spellEnd"/>
      <w:r w:rsidRPr="00B03E9F">
        <w:rPr>
          <w:color w:val="FF0000"/>
          <w:sz w:val="24"/>
          <w:szCs w:val="24"/>
        </w:rPr>
        <w:t>, 1994.- 448 с.</w:t>
      </w:r>
    </w:p>
    <w:p w:rsidR="00ED6051" w:rsidRPr="00B03E9F" w:rsidRDefault="00ED6051" w:rsidP="00B03E9F">
      <w:pPr>
        <w:ind w:firstLine="567"/>
        <w:jc w:val="both"/>
        <w:rPr>
          <w:color w:val="FF0000"/>
          <w:sz w:val="24"/>
          <w:szCs w:val="24"/>
        </w:rPr>
      </w:pPr>
      <w:r w:rsidRPr="00B03E9F">
        <w:rPr>
          <w:color w:val="FF0000"/>
          <w:sz w:val="24"/>
          <w:szCs w:val="24"/>
        </w:rPr>
        <w:t xml:space="preserve">3. Конспект лекцій з мікроекономіки / Під ред. </w:t>
      </w:r>
      <w:proofErr w:type="spellStart"/>
      <w:r w:rsidRPr="00B03E9F">
        <w:rPr>
          <w:color w:val="FF0000"/>
          <w:sz w:val="24"/>
          <w:szCs w:val="24"/>
        </w:rPr>
        <w:t>Фаїзової</w:t>
      </w:r>
      <w:proofErr w:type="spellEnd"/>
      <w:r w:rsidRPr="00B03E9F">
        <w:rPr>
          <w:color w:val="FF0000"/>
          <w:sz w:val="24"/>
          <w:szCs w:val="24"/>
        </w:rPr>
        <w:t xml:space="preserve"> О.Л. – Дніпропетровськ: </w:t>
      </w:r>
      <w:proofErr w:type="spellStart"/>
      <w:r w:rsidRPr="00B03E9F">
        <w:rPr>
          <w:color w:val="FF0000"/>
          <w:sz w:val="24"/>
          <w:szCs w:val="24"/>
        </w:rPr>
        <w:t>“Центр</w:t>
      </w:r>
      <w:proofErr w:type="spellEnd"/>
      <w:r w:rsidRPr="00B03E9F">
        <w:rPr>
          <w:color w:val="FF0000"/>
          <w:sz w:val="24"/>
          <w:szCs w:val="24"/>
        </w:rPr>
        <w:t xml:space="preserve"> економічної </w:t>
      </w:r>
      <w:proofErr w:type="spellStart"/>
      <w:r w:rsidRPr="00B03E9F">
        <w:rPr>
          <w:color w:val="FF0000"/>
          <w:sz w:val="24"/>
          <w:szCs w:val="24"/>
        </w:rPr>
        <w:t>освіти”</w:t>
      </w:r>
      <w:proofErr w:type="spellEnd"/>
      <w:r w:rsidRPr="00B03E9F">
        <w:rPr>
          <w:color w:val="FF0000"/>
          <w:sz w:val="24"/>
          <w:szCs w:val="24"/>
        </w:rPr>
        <w:t>, 2001. – 112 с.</w:t>
      </w:r>
    </w:p>
    <w:p w:rsidR="00ED6051" w:rsidRPr="00B03E9F" w:rsidRDefault="00ED6051" w:rsidP="00B03E9F">
      <w:pPr>
        <w:ind w:firstLine="567"/>
        <w:jc w:val="both"/>
        <w:rPr>
          <w:color w:val="FF0000"/>
          <w:sz w:val="24"/>
          <w:szCs w:val="24"/>
        </w:rPr>
      </w:pPr>
      <w:r w:rsidRPr="00B03E9F">
        <w:rPr>
          <w:color w:val="FF0000"/>
          <w:sz w:val="24"/>
          <w:szCs w:val="24"/>
        </w:rPr>
        <w:t xml:space="preserve">4. </w:t>
      </w:r>
      <w:proofErr w:type="spellStart"/>
      <w:r w:rsidRPr="00B03E9F">
        <w:rPr>
          <w:color w:val="FF0000"/>
          <w:sz w:val="24"/>
          <w:szCs w:val="24"/>
        </w:rPr>
        <w:t>Косік</w:t>
      </w:r>
      <w:proofErr w:type="spellEnd"/>
      <w:r w:rsidRPr="00B03E9F">
        <w:rPr>
          <w:color w:val="FF0000"/>
          <w:sz w:val="24"/>
          <w:szCs w:val="24"/>
        </w:rPr>
        <w:t xml:space="preserve"> А.Ф, </w:t>
      </w:r>
      <w:proofErr w:type="spellStart"/>
      <w:r w:rsidRPr="00B03E9F">
        <w:rPr>
          <w:color w:val="FF0000"/>
          <w:sz w:val="24"/>
          <w:szCs w:val="24"/>
        </w:rPr>
        <w:t>Гронтковська</w:t>
      </w:r>
      <w:proofErr w:type="spellEnd"/>
      <w:r w:rsidRPr="00B03E9F">
        <w:rPr>
          <w:color w:val="FF0000"/>
          <w:sz w:val="24"/>
          <w:szCs w:val="24"/>
        </w:rPr>
        <w:t xml:space="preserve"> Г.Е. Мікроекономіка: Навчальний посібник. – К.: Центр навчальної літератури, 2004. – 416 с.</w:t>
      </w:r>
    </w:p>
    <w:p w:rsidR="00ED6051" w:rsidRPr="00B03E9F" w:rsidRDefault="00ED6051" w:rsidP="00B03E9F">
      <w:pPr>
        <w:ind w:firstLine="567"/>
        <w:jc w:val="both"/>
        <w:rPr>
          <w:color w:val="FF0000"/>
          <w:sz w:val="24"/>
          <w:szCs w:val="24"/>
        </w:rPr>
      </w:pPr>
      <w:r w:rsidRPr="00B03E9F">
        <w:rPr>
          <w:color w:val="FF0000"/>
          <w:sz w:val="24"/>
          <w:szCs w:val="24"/>
        </w:rPr>
        <w:t xml:space="preserve">5. Економічна теорія: Підручник / За ред. В.М. </w:t>
      </w:r>
      <w:proofErr w:type="spellStart"/>
      <w:r w:rsidRPr="00B03E9F">
        <w:rPr>
          <w:color w:val="FF0000"/>
          <w:sz w:val="24"/>
          <w:szCs w:val="24"/>
        </w:rPr>
        <w:t>Тарасевича</w:t>
      </w:r>
      <w:proofErr w:type="spellEnd"/>
      <w:r w:rsidRPr="00B03E9F">
        <w:rPr>
          <w:color w:val="FF0000"/>
          <w:sz w:val="24"/>
          <w:szCs w:val="24"/>
        </w:rPr>
        <w:t>. – Дніпродзержинськ: ДДТУ, 2005. – С.119-261.</w:t>
      </w:r>
    </w:p>
    <w:p w:rsidR="00ED6051" w:rsidRPr="00B03E9F" w:rsidRDefault="00ED6051" w:rsidP="00B03E9F">
      <w:pPr>
        <w:ind w:firstLine="567"/>
        <w:jc w:val="both"/>
        <w:rPr>
          <w:color w:val="FF0000"/>
          <w:sz w:val="24"/>
          <w:szCs w:val="24"/>
        </w:rPr>
      </w:pPr>
      <w:r w:rsidRPr="00B03E9F">
        <w:rPr>
          <w:color w:val="FF0000"/>
          <w:sz w:val="24"/>
          <w:szCs w:val="24"/>
        </w:rPr>
        <w:t xml:space="preserve">6. Економічна теорія. Підручник / За ред. В.М. </w:t>
      </w:r>
      <w:proofErr w:type="spellStart"/>
      <w:r w:rsidRPr="00B03E9F">
        <w:rPr>
          <w:color w:val="FF0000"/>
          <w:sz w:val="24"/>
          <w:szCs w:val="24"/>
        </w:rPr>
        <w:t>Тарасевича</w:t>
      </w:r>
      <w:proofErr w:type="spellEnd"/>
      <w:r w:rsidRPr="00B03E9F">
        <w:rPr>
          <w:color w:val="FF0000"/>
          <w:sz w:val="24"/>
          <w:szCs w:val="24"/>
        </w:rPr>
        <w:t>. – Київ: Центр навчальної літератури, 2006.- С.117-258. </w:t>
      </w:r>
    </w:p>
    <w:p w:rsidR="00ED6051" w:rsidRPr="00B03E9F" w:rsidRDefault="00ED6051" w:rsidP="00B03E9F">
      <w:pPr>
        <w:ind w:firstLine="567"/>
        <w:jc w:val="both"/>
        <w:rPr>
          <w:color w:val="FF0000"/>
          <w:sz w:val="24"/>
          <w:szCs w:val="24"/>
        </w:rPr>
      </w:pPr>
      <w:r w:rsidRPr="00B03E9F">
        <w:rPr>
          <w:color w:val="FF0000"/>
          <w:sz w:val="24"/>
          <w:szCs w:val="24"/>
        </w:rPr>
        <w:t xml:space="preserve">7. Економічна теорія: Політекономія: Підручник / За ред. В.Д. </w:t>
      </w:r>
      <w:proofErr w:type="spellStart"/>
      <w:r w:rsidRPr="00B03E9F">
        <w:rPr>
          <w:color w:val="FF0000"/>
          <w:sz w:val="24"/>
          <w:szCs w:val="24"/>
        </w:rPr>
        <w:t>Базилевича</w:t>
      </w:r>
      <w:proofErr w:type="spellEnd"/>
      <w:r w:rsidRPr="00B03E9F">
        <w:rPr>
          <w:color w:val="FF0000"/>
          <w:sz w:val="24"/>
          <w:szCs w:val="24"/>
        </w:rPr>
        <w:t>. – К.: Знання, 2006. - 631с.</w:t>
      </w:r>
    </w:p>
    <w:p w:rsidR="00DD1FB5" w:rsidRPr="00B03E9F" w:rsidRDefault="00DD1FB5" w:rsidP="00B03E9F">
      <w:pPr>
        <w:ind w:firstLine="567"/>
        <w:jc w:val="both"/>
        <w:rPr>
          <w:rFonts w:cs="Arial"/>
          <w:color w:val="FF0000"/>
          <w:sz w:val="24"/>
          <w:szCs w:val="24"/>
        </w:rPr>
      </w:pPr>
    </w:p>
    <w:p w:rsidR="00794F63" w:rsidRPr="00E33F9B" w:rsidRDefault="0010266E" w:rsidP="00281F88">
      <w:pPr>
        <w:tabs>
          <w:tab w:val="left" w:pos="900"/>
        </w:tabs>
        <w:ind w:left="540"/>
        <w:rPr>
          <w:b/>
          <w:sz w:val="24"/>
          <w:szCs w:val="24"/>
          <w:lang w:val="ru-RU"/>
        </w:rPr>
      </w:pPr>
      <w:r w:rsidRPr="00E33F9B">
        <w:rPr>
          <w:color w:val="000000"/>
          <w:sz w:val="24"/>
          <w:szCs w:val="24"/>
        </w:rPr>
        <w:br/>
      </w:r>
      <w:r w:rsidR="00281F88" w:rsidRPr="00E33F9B">
        <w:rPr>
          <w:b/>
          <w:sz w:val="24"/>
          <w:szCs w:val="24"/>
        </w:rPr>
        <w:t>Допоміжна</w:t>
      </w:r>
      <w:r w:rsidR="00794F63" w:rsidRPr="00E33F9B">
        <w:rPr>
          <w:b/>
          <w:sz w:val="24"/>
          <w:szCs w:val="24"/>
        </w:rPr>
        <w:t>:</w:t>
      </w:r>
    </w:p>
    <w:p w:rsidR="00ED6051" w:rsidRPr="00ED6051" w:rsidRDefault="00ED6051" w:rsidP="00B03E9F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D6051">
        <w:rPr>
          <w:sz w:val="24"/>
          <w:szCs w:val="24"/>
          <w:lang w:val="ru-RU"/>
        </w:rPr>
        <w:t xml:space="preserve">1. </w:t>
      </w:r>
      <w:proofErr w:type="spellStart"/>
      <w:r w:rsidRPr="00ED6051">
        <w:rPr>
          <w:sz w:val="24"/>
          <w:szCs w:val="24"/>
          <w:lang w:val="ru-RU"/>
        </w:rPr>
        <w:t>Основи</w:t>
      </w:r>
      <w:proofErr w:type="spellEnd"/>
      <w:r w:rsidRPr="00ED6051">
        <w:rPr>
          <w:sz w:val="24"/>
          <w:szCs w:val="24"/>
          <w:lang w:val="ru-RU"/>
        </w:rPr>
        <w:t xml:space="preserve"> </w:t>
      </w:r>
      <w:proofErr w:type="spellStart"/>
      <w:r w:rsidRPr="00ED6051">
        <w:rPr>
          <w:sz w:val="24"/>
          <w:szCs w:val="24"/>
          <w:lang w:val="ru-RU"/>
        </w:rPr>
        <w:t>економічних</w:t>
      </w:r>
      <w:proofErr w:type="spellEnd"/>
      <w:r w:rsidRPr="00ED6051">
        <w:rPr>
          <w:sz w:val="24"/>
          <w:szCs w:val="24"/>
          <w:lang w:val="ru-RU"/>
        </w:rPr>
        <w:t xml:space="preserve"> </w:t>
      </w:r>
      <w:proofErr w:type="spellStart"/>
      <w:r w:rsidRPr="00ED6051">
        <w:rPr>
          <w:sz w:val="24"/>
          <w:szCs w:val="24"/>
          <w:lang w:val="ru-RU"/>
        </w:rPr>
        <w:t>знань</w:t>
      </w:r>
      <w:proofErr w:type="spellEnd"/>
      <w:r w:rsidRPr="00ED6051">
        <w:rPr>
          <w:sz w:val="24"/>
          <w:szCs w:val="24"/>
          <w:lang w:val="ru-RU"/>
        </w:rPr>
        <w:t xml:space="preserve">: </w:t>
      </w:r>
      <w:proofErr w:type="spellStart"/>
      <w:r w:rsidRPr="00ED6051">
        <w:rPr>
          <w:sz w:val="24"/>
          <w:szCs w:val="24"/>
          <w:lang w:val="ru-RU"/>
        </w:rPr>
        <w:t>Навч</w:t>
      </w:r>
      <w:proofErr w:type="spellEnd"/>
      <w:r w:rsidRPr="00ED6051">
        <w:rPr>
          <w:sz w:val="24"/>
          <w:szCs w:val="24"/>
          <w:lang w:val="ru-RU"/>
        </w:rPr>
        <w:t xml:space="preserve">. </w:t>
      </w:r>
      <w:proofErr w:type="spellStart"/>
      <w:proofErr w:type="gramStart"/>
      <w:r w:rsidRPr="00ED6051">
        <w:rPr>
          <w:sz w:val="24"/>
          <w:szCs w:val="24"/>
          <w:lang w:val="ru-RU"/>
        </w:rPr>
        <w:t>пос</w:t>
      </w:r>
      <w:proofErr w:type="gramEnd"/>
      <w:r w:rsidRPr="00ED6051">
        <w:rPr>
          <w:sz w:val="24"/>
          <w:szCs w:val="24"/>
          <w:lang w:val="ru-RU"/>
        </w:rPr>
        <w:t>ібник</w:t>
      </w:r>
      <w:proofErr w:type="spellEnd"/>
      <w:r w:rsidRPr="00ED6051">
        <w:rPr>
          <w:sz w:val="24"/>
          <w:szCs w:val="24"/>
          <w:lang w:val="ru-RU"/>
        </w:rPr>
        <w:t xml:space="preserve"> // А. С. </w:t>
      </w:r>
      <w:proofErr w:type="spellStart"/>
      <w:r w:rsidRPr="00ED6051">
        <w:rPr>
          <w:sz w:val="24"/>
          <w:szCs w:val="24"/>
          <w:lang w:val="ru-RU"/>
        </w:rPr>
        <w:t>Гальчинський</w:t>
      </w:r>
      <w:proofErr w:type="spellEnd"/>
      <w:r w:rsidRPr="00ED6051">
        <w:rPr>
          <w:sz w:val="24"/>
          <w:szCs w:val="24"/>
          <w:lang w:val="ru-RU"/>
        </w:rPr>
        <w:t xml:space="preserve">, П. С. </w:t>
      </w:r>
      <w:proofErr w:type="spellStart"/>
      <w:r w:rsidRPr="00ED6051">
        <w:rPr>
          <w:sz w:val="24"/>
          <w:szCs w:val="24"/>
          <w:lang w:val="ru-RU"/>
        </w:rPr>
        <w:t>Єщенко</w:t>
      </w:r>
      <w:proofErr w:type="spellEnd"/>
      <w:r w:rsidRPr="00ED6051">
        <w:rPr>
          <w:sz w:val="24"/>
          <w:szCs w:val="24"/>
          <w:lang w:val="ru-RU"/>
        </w:rPr>
        <w:t xml:space="preserve">, Ю. І. </w:t>
      </w:r>
      <w:proofErr w:type="spellStart"/>
      <w:r w:rsidRPr="00ED6051">
        <w:rPr>
          <w:sz w:val="24"/>
          <w:szCs w:val="24"/>
          <w:lang w:val="ru-RU"/>
        </w:rPr>
        <w:t>Палкін</w:t>
      </w:r>
      <w:proofErr w:type="spellEnd"/>
      <w:r w:rsidRPr="00ED6051">
        <w:rPr>
          <w:sz w:val="24"/>
          <w:szCs w:val="24"/>
          <w:lang w:val="ru-RU"/>
        </w:rPr>
        <w:t xml:space="preserve">. — К.: </w:t>
      </w:r>
      <w:proofErr w:type="spellStart"/>
      <w:r w:rsidRPr="00ED6051">
        <w:rPr>
          <w:sz w:val="24"/>
          <w:szCs w:val="24"/>
          <w:lang w:val="ru-RU"/>
        </w:rPr>
        <w:t>Вища</w:t>
      </w:r>
      <w:proofErr w:type="spellEnd"/>
      <w:r w:rsidRPr="00ED6051">
        <w:rPr>
          <w:sz w:val="24"/>
          <w:szCs w:val="24"/>
          <w:lang w:val="ru-RU"/>
        </w:rPr>
        <w:t xml:space="preserve"> школа, 2002. </w:t>
      </w:r>
    </w:p>
    <w:p w:rsidR="00ED6051" w:rsidRPr="00ED6051" w:rsidRDefault="00ED6051" w:rsidP="00B03E9F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D6051">
        <w:rPr>
          <w:sz w:val="24"/>
          <w:szCs w:val="24"/>
          <w:lang w:val="ru-RU"/>
        </w:rPr>
        <w:t>2.Основы экономической теории: Учебник / Под общ</w:t>
      </w:r>
      <w:proofErr w:type="gramStart"/>
      <w:r w:rsidRPr="00ED6051">
        <w:rPr>
          <w:sz w:val="24"/>
          <w:szCs w:val="24"/>
          <w:lang w:val="ru-RU"/>
        </w:rPr>
        <w:t>.</w:t>
      </w:r>
      <w:proofErr w:type="gramEnd"/>
      <w:r w:rsidRPr="00ED6051">
        <w:rPr>
          <w:sz w:val="24"/>
          <w:szCs w:val="24"/>
          <w:lang w:val="ru-RU"/>
        </w:rPr>
        <w:t xml:space="preserve"> </w:t>
      </w:r>
      <w:proofErr w:type="gramStart"/>
      <w:r w:rsidRPr="00ED6051">
        <w:rPr>
          <w:sz w:val="24"/>
          <w:szCs w:val="24"/>
          <w:lang w:val="ru-RU"/>
        </w:rPr>
        <w:t>р</w:t>
      </w:r>
      <w:proofErr w:type="gramEnd"/>
      <w:r w:rsidRPr="00ED6051">
        <w:rPr>
          <w:sz w:val="24"/>
          <w:szCs w:val="24"/>
          <w:lang w:val="ru-RU"/>
        </w:rPr>
        <w:t xml:space="preserve">ед. С. В. </w:t>
      </w:r>
      <w:proofErr w:type="spellStart"/>
      <w:r w:rsidRPr="00ED6051">
        <w:rPr>
          <w:sz w:val="24"/>
          <w:szCs w:val="24"/>
          <w:lang w:val="ru-RU"/>
        </w:rPr>
        <w:t>Мочерного</w:t>
      </w:r>
      <w:proofErr w:type="spellEnd"/>
      <w:r w:rsidRPr="00ED6051">
        <w:rPr>
          <w:sz w:val="24"/>
          <w:szCs w:val="24"/>
          <w:lang w:val="ru-RU"/>
        </w:rPr>
        <w:t xml:space="preserve">. — К.: </w:t>
      </w:r>
      <w:proofErr w:type="spellStart"/>
      <w:proofErr w:type="gramStart"/>
      <w:r w:rsidRPr="00ED6051">
        <w:rPr>
          <w:sz w:val="24"/>
          <w:szCs w:val="24"/>
          <w:lang w:val="ru-RU"/>
        </w:rPr>
        <w:t>Т-во</w:t>
      </w:r>
      <w:proofErr w:type="spellEnd"/>
      <w:proofErr w:type="gramEnd"/>
      <w:r w:rsidRPr="00ED6051">
        <w:rPr>
          <w:sz w:val="24"/>
          <w:szCs w:val="24"/>
          <w:lang w:val="ru-RU"/>
        </w:rPr>
        <w:t xml:space="preserve"> «</w:t>
      </w:r>
      <w:proofErr w:type="spellStart"/>
      <w:r w:rsidRPr="00ED6051">
        <w:rPr>
          <w:sz w:val="24"/>
          <w:szCs w:val="24"/>
          <w:lang w:val="ru-RU"/>
        </w:rPr>
        <w:t>Знання</w:t>
      </w:r>
      <w:proofErr w:type="spellEnd"/>
      <w:r w:rsidRPr="00ED6051">
        <w:rPr>
          <w:sz w:val="24"/>
          <w:szCs w:val="24"/>
          <w:lang w:val="ru-RU"/>
        </w:rPr>
        <w:t>», 2000. </w:t>
      </w:r>
    </w:p>
    <w:p w:rsidR="00ED6051" w:rsidRPr="00ED6051" w:rsidRDefault="00ED6051" w:rsidP="00B03E9F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D6051">
        <w:rPr>
          <w:sz w:val="24"/>
          <w:szCs w:val="24"/>
          <w:lang w:val="ru-RU"/>
        </w:rPr>
        <w:t xml:space="preserve">3. </w:t>
      </w:r>
      <w:proofErr w:type="spellStart"/>
      <w:r w:rsidRPr="00ED6051">
        <w:rPr>
          <w:sz w:val="24"/>
          <w:szCs w:val="24"/>
          <w:lang w:val="ru-RU"/>
        </w:rPr>
        <w:t>Перехідна</w:t>
      </w:r>
      <w:proofErr w:type="spellEnd"/>
      <w:r w:rsidRPr="00ED6051">
        <w:rPr>
          <w:sz w:val="24"/>
          <w:szCs w:val="24"/>
          <w:lang w:val="ru-RU"/>
        </w:rPr>
        <w:t xml:space="preserve"> </w:t>
      </w:r>
      <w:proofErr w:type="spellStart"/>
      <w:r w:rsidRPr="00ED6051">
        <w:rPr>
          <w:sz w:val="24"/>
          <w:szCs w:val="24"/>
          <w:lang w:val="ru-RU"/>
        </w:rPr>
        <w:t>економіка</w:t>
      </w:r>
      <w:proofErr w:type="spellEnd"/>
      <w:r w:rsidRPr="00ED6051">
        <w:rPr>
          <w:sz w:val="24"/>
          <w:szCs w:val="24"/>
          <w:lang w:val="ru-RU"/>
        </w:rPr>
        <w:t xml:space="preserve">: </w:t>
      </w:r>
      <w:proofErr w:type="spellStart"/>
      <w:r w:rsidRPr="00ED6051">
        <w:rPr>
          <w:sz w:val="24"/>
          <w:szCs w:val="24"/>
          <w:lang w:val="ru-RU"/>
        </w:rPr>
        <w:t>Підручник</w:t>
      </w:r>
      <w:proofErr w:type="spellEnd"/>
      <w:proofErr w:type="gramStart"/>
      <w:r w:rsidRPr="00ED6051">
        <w:rPr>
          <w:sz w:val="24"/>
          <w:szCs w:val="24"/>
          <w:lang w:val="ru-RU"/>
        </w:rPr>
        <w:t xml:space="preserve"> / З</w:t>
      </w:r>
      <w:proofErr w:type="gramEnd"/>
      <w:r w:rsidRPr="00ED6051">
        <w:rPr>
          <w:sz w:val="24"/>
          <w:szCs w:val="24"/>
          <w:lang w:val="ru-RU"/>
        </w:rPr>
        <w:t xml:space="preserve">а ред. В. М. </w:t>
      </w:r>
      <w:proofErr w:type="spellStart"/>
      <w:r w:rsidRPr="00ED6051">
        <w:rPr>
          <w:sz w:val="24"/>
          <w:szCs w:val="24"/>
          <w:lang w:val="ru-RU"/>
        </w:rPr>
        <w:t>Геєця</w:t>
      </w:r>
      <w:proofErr w:type="spellEnd"/>
      <w:r w:rsidRPr="00ED6051">
        <w:rPr>
          <w:sz w:val="24"/>
          <w:szCs w:val="24"/>
          <w:lang w:val="ru-RU"/>
        </w:rPr>
        <w:t xml:space="preserve">. — К.: </w:t>
      </w:r>
      <w:proofErr w:type="spellStart"/>
      <w:r w:rsidRPr="00ED6051">
        <w:rPr>
          <w:sz w:val="24"/>
          <w:szCs w:val="24"/>
          <w:lang w:val="ru-RU"/>
        </w:rPr>
        <w:t>Вища</w:t>
      </w:r>
      <w:proofErr w:type="spellEnd"/>
      <w:r w:rsidRPr="00ED6051">
        <w:rPr>
          <w:sz w:val="24"/>
          <w:szCs w:val="24"/>
          <w:lang w:val="ru-RU"/>
        </w:rPr>
        <w:t xml:space="preserve"> </w:t>
      </w:r>
      <w:proofErr w:type="spellStart"/>
      <w:r w:rsidRPr="00ED6051">
        <w:rPr>
          <w:sz w:val="24"/>
          <w:szCs w:val="24"/>
          <w:lang w:val="ru-RU"/>
        </w:rPr>
        <w:t>шк</w:t>
      </w:r>
      <w:proofErr w:type="spellEnd"/>
      <w:r w:rsidRPr="00ED6051">
        <w:rPr>
          <w:sz w:val="24"/>
          <w:szCs w:val="24"/>
          <w:lang w:val="ru-RU"/>
        </w:rPr>
        <w:t>., 2003. </w:t>
      </w:r>
    </w:p>
    <w:p w:rsidR="00ED6051" w:rsidRDefault="00ED6051" w:rsidP="00B03E9F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D6051">
        <w:rPr>
          <w:sz w:val="24"/>
          <w:szCs w:val="24"/>
          <w:lang w:val="ru-RU"/>
        </w:rPr>
        <w:t xml:space="preserve">4. </w:t>
      </w:r>
      <w:proofErr w:type="spellStart"/>
      <w:r w:rsidRPr="00ED6051">
        <w:rPr>
          <w:sz w:val="24"/>
          <w:szCs w:val="24"/>
          <w:lang w:val="ru-RU"/>
        </w:rPr>
        <w:t>Перехідна</w:t>
      </w:r>
      <w:proofErr w:type="spellEnd"/>
      <w:r w:rsidRPr="00ED6051">
        <w:rPr>
          <w:sz w:val="24"/>
          <w:szCs w:val="24"/>
          <w:lang w:val="ru-RU"/>
        </w:rPr>
        <w:t xml:space="preserve"> </w:t>
      </w:r>
      <w:proofErr w:type="spellStart"/>
      <w:r w:rsidRPr="00ED6051">
        <w:rPr>
          <w:sz w:val="24"/>
          <w:szCs w:val="24"/>
          <w:lang w:val="ru-RU"/>
        </w:rPr>
        <w:t>економіка</w:t>
      </w:r>
      <w:proofErr w:type="spellEnd"/>
      <w:r w:rsidRPr="00ED6051">
        <w:rPr>
          <w:sz w:val="24"/>
          <w:szCs w:val="24"/>
          <w:lang w:val="ru-RU"/>
        </w:rPr>
        <w:t xml:space="preserve">: Конспект </w:t>
      </w:r>
      <w:proofErr w:type="spellStart"/>
      <w:r w:rsidRPr="00ED6051">
        <w:rPr>
          <w:sz w:val="24"/>
          <w:szCs w:val="24"/>
          <w:lang w:val="ru-RU"/>
        </w:rPr>
        <w:t>лекцій</w:t>
      </w:r>
      <w:proofErr w:type="spellEnd"/>
      <w:proofErr w:type="gramStart"/>
      <w:r w:rsidRPr="00ED6051">
        <w:rPr>
          <w:sz w:val="24"/>
          <w:szCs w:val="24"/>
          <w:lang w:val="ru-RU"/>
        </w:rPr>
        <w:t xml:space="preserve"> / З</w:t>
      </w:r>
      <w:proofErr w:type="gramEnd"/>
      <w:r w:rsidRPr="00ED6051">
        <w:rPr>
          <w:sz w:val="24"/>
          <w:szCs w:val="24"/>
          <w:lang w:val="ru-RU"/>
        </w:rPr>
        <w:t xml:space="preserve">а ред. В. М. </w:t>
      </w:r>
      <w:proofErr w:type="spellStart"/>
      <w:r w:rsidRPr="00ED6051">
        <w:rPr>
          <w:sz w:val="24"/>
          <w:szCs w:val="24"/>
          <w:lang w:val="ru-RU"/>
        </w:rPr>
        <w:t>Тарасевича</w:t>
      </w:r>
      <w:proofErr w:type="spellEnd"/>
      <w:r w:rsidRPr="00ED6051">
        <w:rPr>
          <w:sz w:val="24"/>
          <w:szCs w:val="24"/>
          <w:lang w:val="ru-RU"/>
        </w:rPr>
        <w:t xml:space="preserve">.- </w:t>
      </w:r>
      <w:proofErr w:type="spellStart"/>
      <w:r w:rsidRPr="00ED6051">
        <w:rPr>
          <w:sz w:val="24"/>
          <w:szCs w:val="24"/>
          <w:lang w:val="ru-RU"/>
        </w:rPr>
        <w:t>Дніпропетровськ</w:t>
      </w:r>
      <w:proofErr w:type="spellEnd"/>
      <w:r w:rsidRPr="00ED6051">
        <w:rPr>
          <w:sz w:val="24"/>
          <w:szCs w:val="24"/>
          <w:lang w:val="ru-RU"/>
        </w:rPr>
        <w:t xml:space="preserve">: </w:t>
      </w:r>
      <w:proofErr w:type="spellStart"/>
      <w:r w:rsidRPr="00ED6051">
        <w:rPr>
          <w:sz w:val="24"/>
          <w:szCs w:val="24"/>
          <w:lang w:val="ru-RU"/>
        </w:rPr>
        <w:t>Сі</w:t>
      </w:r>
      <w:proofErr w:type="gramStart"/>
      <w:r w:rsidRPr="00ED6051">
        <w:rPr>
          <w:sz w:val="24"/>
          <w:szCs w:val="24"/>
          <w:lang w:val="ru-RU"/>
        </w:rPr>
        <w:t>ч</w:t>
      </w:r>
      <w:proofErr w:type="spellEnd"/>
      <w:proofErr w:type="gramEnd"/>
      <w:r w:rsidRPr="00ED6051">
        <w:rPr>
          <w:sz w:val="24"/>
          <w:szCs w:val="24"/>
          <w:lang w:val="ru-RU"/>
        </w:rPr>
        <w:t>, 2001.</w:t>
      </w:r>
    </w:p>
    <w:p w:rsidR="00ED6051" w:rsidRDefault="00ED6051" w:rsidP="00B03E9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D6051">
        <w:rPr>
          <w:sz w:val="24"/>
          <w:szCs w:val="24"/>
        </w:rPr>
        <w:t xml:space="preserve">. Алієва-Барановська В.М., Дахно І.І. Глобальний бізнес: </w:t>
      </w:r>
      <w:proofErr w:type="spellStart"/>
      <w:r w:rsidRPr="00ED6051">
        <w:rPr>
          <w:sz w:val="24"/>
          <w:szCs w:val="24"/>
        </w:rPr>
        <w:t>навч</w:t>
      </w:r>
      <w:proofErr w:type="spellEnd"/>
      <w:r w:rsidRPr="00ED6051">
        <w:rPr>
          <w:sz w:val="24"/>
          <w:szCs w:val="24"/>
        </w:rPr>
        <w:t xml:space="preserve">. посібник-довідник / Алієва-Барановська В.М., Дахно І.І. – Київ: Центра учбової </w:t>
      </w:r>
      <w:r>
        <w:rPr>
          <w:sz w:val="24"/>
          <w:szCs w:val="24"/>
        </w:rPr>
        <w:t>літератури, 2013. – 560 с. 3</w:t>
      </w:r>
    </w:p>
    <w:p w:rsidR="00ED6051" w:rsidRDefault="00ED6051" w:rsidP="00B03E9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D6051">
        <w:rPr>
          <w:sz w:val="24"/>
          <w:szCs w:val="24"/>
        </w:rPr>
        <w:t xml:space="preserve">. </w:t>
      </w:r>
      <w:proofErr w:type="spellStart"/>
      <w:r w:rsidRPr="00ED6051">
        <w:rPr>
          <w:sz w:val="24"/>
          <w:szCs w:val="24"/>
        </w:rPr>
        <w:t>Майер</w:t>
      </w:r>
      <w:proofErr w:type="spellEnd"/>
      <w:r w:rsidRPr="00ED6051">
        <w:rPr>
          <w:sz w:val="24"/>
          <w:szCs w:val="24"/>
        </w:rPr>
        <w:t xml:space="preserve"> Дж., </w:t>
      </w:r>
      <w:proofErr w:type="spellStart"/>
      <w:r w:rsidRPr="00ED6051">
        <w:rPr>
          <w:sz w:val="24"/>
          <w:szCs w:val="24"/>
        </w:rPr>
        <w:t>Раух</w:t>
      </w:r>
      <w:proofErr w:type="spellEnd"/>
      <w:r w:rsidRPr="00ED6051">
        <w:rPr>
          <w:sz w:val="24"/>
          <w:szCs w:val="24"/>
        </w:rPr>
        <w:t xml:space="preserve"> </w:t>
      </w:r>
      <w:proofErr w:type="spellStart"/>
      <w:r w:rsidRPr="00ED6051">
        <w:rPr>
          <w:sz w:val="24"/>
          <w:szCs w:val="24"/>
        </w:rPr>
        <w:t>Дж.Е</w:t>
      </w:r>
      <w:proofErr w:type="spellEnd"/>
      <w:r w:rsidRPr="00ED6051">
        <w:rPr>
          <w:sz w:val="24"/>
          <w:szCs w:val="24"/>
        </w:rPr>
        <w:t xml:space="preserve">., </w:t>
      </w:r>
      <w:proofErr w:type="spellStart"/>
      <w:r w:rsidRPr="00ED6051">
        <w:rPr>
          <w:sz w:val="24"/>
          <w:szCs w:val="24"/>
        </w:rPr>
        <w:t>Філіпенко</w:t>
      </w:r>
      <w:proofErr w:type="spellEnd"/>
      <w:r w:rsidRPr="00ED6051">
        <w:rPr>
          <w:sz w:val="24"/>
          <w:szCs w:val="24"/>
        </w:rPr>
        <w:t xml:space="preserve"> А. Основні проблеми економіки і розвитку. – К.: Либідь, 2013. – 688 с. </w:t>
      </w:r>
    </w:p>
    <w:p w:rsidR="00ED6051" w:rsidRDefault="00ED6051" w:rsidP="00B03E9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D6051">
        <w:rPr>
          <w:sz w:val="24"/>
          <w:szCs w:val="24"/>
        </w:rPr>
        <w:t xml:space="preserve">. Міжнародна економіка: </w:t>
      </w:r>
      <w:proofErr w:type="spellStart"/>
      <w:r w:rsidRPr="00ED6051">
        <w:rPr>
          <w:sz w:val="24"/>
          <w:szCs w:val="24"/>
        </w:rPr>
        <w:t>навч</w:t>
      </w:r>
      <w:proofErr w:type="spellEnd"/>
      <w:r w:rsidRPr="00ED6051">
        <w:rPr>
          <w:sz w:val="24"/>
          <w:szCs w:val="24"/>
        </w:rPr>
        <w:t xml:space="preserve">. </w:t>
      </w:r>
      <w:proofErr w:type="spellStart"/>
      <w:r w:rsidRPr="00ED6051">
        <w:rPr>
          <w:sz w:val="24"/>
          <w:szCs w:val="24"/>
        </w:rPr>
        <w:t>посіб</w:t>
      </w:r>
      <w:proofErr w:type="spellEnd"/>
      <w:r w:rsidRPr="00ED6051">
        <w:rPr>
          <w:sz w:val="24"/>
          <w:szCs w:val="24"/>
        </w:rPr>
        <w:t xml:space="preserve">. / За ред. Г. Е. </w:t>
      </w:r>
      <w:proofErr w:type="spellStart"/>
      <w:r w:rsidRPr="00ED6051">
        <w:rPr>
          <w:sz w:val="24"/>
          <w:szCs w:val="24"/>
        </w:rPr>
        <w:t>Гронтковської</w:t>
      </w:r>
      <w:proofErr w:type="spellEnd"/>
      <w:r w:rsidRPr="00ED6051">
        <w:rPr>
          <w:sz w:val="24"/>
          <w:szCs w:val="24"/>
        </w:rPr>
        <w:t xml:space="preserve"> /Г. Е. </w:t>
      </w:r>
      <w:proofErr w:type="spellStart"/>
      <w:r w:rsidRPr="00ED6051">
        <w:rPr>
          <w:sz w:val="24"/>
          <w:szCs w:val="24"/>
        </w:rPr>
        <w:t>Гронтковська</w:t>
      </w:r>
      <w:proofErr w:type="spellEnd"/>
      <w:r w:rsidRPr="00ED6051">
        <w:rPr>
          <w:sz w:val="24"/>
          <w:szCs w:val="24"/>
        </w:rPr>
        <w:t xml:space="preserve">, О. І. Ряба, А. М. </w:t>
      </w:r>
      <w:proofErr w:type="spellStart"/>
      <w:r w:rsidRPr="00ED6051">
        <w:rPr>
          <w:sz w:val="24"/>
          <w:szCs w:val="24"/>
        </w:rPr>
        <w:t>Венцурик</w:t>
      </w:r>
      <w:proofErr w:type="spellEnd"/>
      <w:r w:rsidRPr="00ED6051">
        <w:rPr>
          <w:sz w:val="24"/>
          <w:szCs w:val="24"/>
        </w:rPr>
        <w:t xml:space="preserve">, О. І. </w:t>
      </w:r>
      <w:proofErr w:type="spellStart"/>
      <w:r w:rsidRPr="00ED6051">
        <w:rPr>
          <w:sz w:val="24"/>
          <w:szCs w:val="24"/>
        </w:rPr>
        <w:t>Красновська</w:t>
      </w:r>
      <w:proofErr w:type="spellEnd"/>
      <w:r w:rsidRPr="00ED6051">
        <w:rPr>
          <w:sz w:val="24"/>
          <w:szCs w:val="24"/>
        </w:rPr>
        <w:t xml:space="preserve">. – К. : «Центр учбової літератури», 2014. – 384 с. </w:t>
      </w:r>
    </w:p>
    <w:p w:rsidR="00ED6051" w:rsidRDefault="00ED6051" w:rsidP="00B03E9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D6051">
        <w:rPr>
          <w:sz w:val="24"/>
          <w:szCs w:val="24"/>
        </w:rPr>
        <w:t xml:space="preserve">. Міжнародні економічні відносини: </w:t>
      </w:r>
      <w:proofErr w:type="spellStart"/>
      <w:r w:rsidRPr="00ED6051">
        <w:rPr>
          <w:sz w:val="24"/>
          <w:szCs w:val="24"/>
        </w:rPr>
        <w:t>навч</w:t>
      </w:r>
      <w:proofErr w:type="spellEnd"/>
      <w:r w:rsidRPr="00ED6051">
        <w:rPr>
          <w:sz w:val="24"/>
          <w:szCs w:val="24"/>
        </w:rPr>
        <w:t xml:space="preserve">. </w:t>
      </w:r>
      <w:proofErr w:type="spellStart"/>
      <w:r w:rsidRPr="00ED6051">
        <w:rPr>
          <w:sz w:val="24"/>
          <w:szCs w:val="24"/>
        </w:rPr>
        <w:t>посіб</w:t>
      </w:r>
      <w:proofErr w:type="spellEnd"/>
      <w:r w:rsidRPr="00ED6051">
        <w:rPr>
          <w:sz w:val="24"/>
          <w:szCs w:val="24"/>
        </w:rPr>
        <w:t xml:space="preserve">. / С.В. </w:t>
      </w:r>
      <w:proofErr w:type="spellStart"/>
      <w:r w:rsidRPr="00ED6051">
        <w:rPr>
          <w:sz w:val="24"/>
          <w:szCs w:val="24"/>
        </w:rPr>
        <w:t>Сіденко</w:t>
      </w:r>
      <w:proofErr w:type="spellEnd"/>
      <w:r w:rsidRPr="00ED6051">
        <w:rPr>
          <w:sz w:val="24"/>
          <w:szCs w:val="24"/>
        </w:rPr>
        <w:t xml:space="preserve">, О.М. Іваницька, О.В. </w:t>
      </w:r>
      <w:proofErr w:type="spellStart"/>
      <w:r w:rsidRPr="00ED6051">
        <w:rPr>
          <w:sz w:val="24"/>
          <w:szCs w:val="24"/>
        </w:rPr>
        <w:t>Кузнецов</w:t>
      </w:r>
      <w:proofErr w:type="spellEnd"/>
      <w:r w:rsidRPr="00ED6051">
        <w:rPr>
          <w:sz w:val="24"/>
          <w:szCs w:val="24"/>
        </w:rPr>
        <w:t xml:space="preserve"> [та ін.]. – К.: НАУ, 2015 – 468 с. </w:t>
      </w:r>
    </w:p>
    <w:p w:rsidR="00ED6051" w:rsidRDefault="00ED6051" w:rsidP="00B03E9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ED6051">
        <w:rPr>
          <w:sz w:val="24"/>
          <w:szCs w:val="24"/>
        </w:rPr>
        <w:t xml:space="preserve">. Міжнародні фінанси: </w:t>
      </w:r>
      <w:proofErr w:type="spellStart"/>
      <w:r w:rsidRPr="00ED6051">
        <w:rPr>
          <w:sz w:val="24"/>
          <w:szCs w:val="24"/>
        </w:rPr>
        <w:t>навч</w:t>
      </w:r>
      <w:proofErr w:type="spellEnd"/>
      <w:r w:rsidRPr="00ED6051">
        <w:rPr>
          <w:sz w:val="24"/>
          <w:szCs w:val="24"/>
        </w:rPr>
        <w:t xml:space="preserve">. посібник / Князь С. В., </w:t>
      </w:r>
      <w:proofErr w:type="spellStart"/>
      <w:r w:rsidRPr="00ED6051">
        <w:rPr>
          <w:sz w:val="24"/>
          <w:szCs w:val="24"/>
        </w:rPr>
        <w:t>Георгіаді</w:t>
      </w:r>
      <w:proofErr w:type="spellEnd"/>
      <w:r w:rsidRPr="00ED6051">
        <w:rPr>
          <w:sz w:val="24"/>
          <w:szCs w:val="24"/>
        </w:rPr>
        <w:t xml:space="preserve"> Н. Г., Князь О. В., </w:t>
      </w:r>
      <w:proofErr w:type="spellStart"/>
      <w:r w:rsidRPr="00ED6051">
        <w:rPr>
          <w:sz w:val="24"/>
          <w:szCs w:val="24"/>
        </w:rPr>
        <w:t>Дзюбіна</w:t>
      </w:r>
      <w:proofErr w:type="spellEnd"/>
      <w:r w:rsidRPr="00ED6051">
        <w:rPr>
          <w:sz w:val="24"/>
          <w:szCs w:val="24"/>
        </w:rPr>
        <w:t xml:space="preserve"> К. О., Григор'єв О. Ю., </w:t>
      </w:r>
      <w:proofErr w:type="spellStart"/>
      <w:r w:rsidRPr="00ED6051">
        <w:rPr>
          <w:sz w:val="24"/>
          <w:szCs w:val="24"/>
        </w:rPr>
        <w:t>Лакіза</w:t>
      </w:r>
      <w:proofErr w:type="spellEnd"/>
      <w:r w:rsidRPr="00ED6051">
        <w:rPr>
          <w:sz w:val="24"/>
          <w:szCs w:val="24"/>
        </w:rPr>
        <w:t xml:space="preserve"> В. В. – Львів: Вид-во Львівської політехніки, 2013. – 364 с. </w:t>
      </w:r>
    </w:p>
    <w:p w:rsidR="00ED6051" w:rsidRPr="00ED6051" w:rsidRDefault="00ED6051" w:rsidP="00B03E9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D6051">
        <w:rPr>
          <w:sz w:val="24"/>
          <w:szCs w:val="24"/>
        </w:rPr>
        <w:t xml:space="preserve">. </w:t>
      </w:r>
      <w:proofErr w:type="spellStart"/>
      <w:r w:rsidRPr="00ED6051">
        <w:rPr>
          <w:sz w:val="24"/>
          <w:szCs w:val="24"/>
        </w:rPr>
        <w:t>Тарасевич</w:t>
      </w:r>
      <w:proofErr w:type="spellEnd"/>
      <w:r w:rsidRPr="00ED6051">
        <w:rPr>
          <w:sz w:val="24"/>
          <w:szCs w:val="24"/>
        </w:rPr>
        <w:t xml:space="preserve"> В.М., </w:t>
      </w:r>
      <w:proofErr w:type="spellStart"/>
      <w:r w:rsidRPr="00ED6051">
        <w:rPr>
          <w:sz w:val="24"/>
          <w:szCs w:val="24"/>
        </w:rPr>
        <w:t>Завгородня</w:t>
      </w:r>
      <w:proofErr w:type="spellEnd"/>
      <w:r w:rsidRPr="00ED6051">
        <w:rPr>
          <w:sz w:val="24"/>
          <w:szCs w:val="24"/>
        </w:rPr>
        <w:t xml:space="preserve"> О.О. Економічна теорія. Міжнародна економіка: підручник / </w:t>
      </w:r>
      <w:proofErr w:type="spellStart"/>
      <w:r w:rsidRPr="00ED6051">
        <w:rPr>
          <w:sz w:val="24"/>
          <w:szCs w:val="24"/>
        </w:rPr>
        <w:t>Тарасевич</w:t>
      </w:r>
      <w:proofErr w:type="spellEnd"/>
      <w:r w:rsidRPr="00ED6051">
        <w:rPr>
          <w:sz w:val="24"/>
          <w:szCs w:val="24"/>
        </w:rPr>
        <w:t xml:space="preserve"> В.М., </w:t>
      </w:r>
      <w:proofErr w:type="spellStart"/>
      <w:r w:rsidRPr="00ED6051">
        <w:rPr>
          <w:sz w:val="24"/>
          <w:szCs w:val="24"/>
        </w:rPr>
        <w:t>Завгородня</w:t>
      </w:r>
      <w:proofErr w:type="spellEnd"/>
      <w:r w:rsidRPr="00ED6051">
        <w:rPr>
          <w:sz w:val="24"/>
          <w:szCs w:val="24"/>
        </w:rPr>
        <w:t xml:space="preserve"> О.О. – Київ: Знання, 2012. – 143 с.</w:t>
      </w:r>
    </w:p>
    <w:p w:rsidR="006A688C" w:rsidRPr="00ED6051" w:rsidRDefault="006A688C" w:rsidP="00B03E9F">
      <w:pPr>
        <w:spacing w:line="276" w:lineRule="auto"/>
        <w:ind w:firstLine="567"/>
        <w:jc w:val="both"/>
        <w:rPr>
          <w:sz w:val="24"/>
          <w:szCs w:val="24"/>
        </w:rPr>
      </w:pPr>
    </w:p>
    <w:p w:rsidR="00794F63" w:rsidRPr="00B03E9F" w:rsidRDefault="00B03E9F" w:rsidP="00B03E9F">
      <w:pPr>
        <w:tabs>
          <w:tab w:val="left" w:pos="900"/>
        </w:tabs>
        <w:ind w:left="540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Інформаційні ресурси:</w:t>
      </w:r>
    </w:p>
    <w:p w:rsidR="00ED6051" w:rsidRPr="00ED6051" w:rsidRDefault="00ED6051" w:rsidP="00ED6051">
      <w:pPr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B03E9F">
        <w:rPr>
          <w:rFonts w:ascii="TimesNewRomanPS-BoldMT" w:hAnsi="TimesNewRomanPS-BoldMT"/>
          <w:bCs/>
          <w:color w:val="000000"/>
          <w:sz w:val="24"/>
          <w:szCs w:val="24"/>
        </w:rPr>
        <w:t>1</w:t>
      </w:r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. </w:t>
      </w:r>
      <w:r w:rsidR="008067C3">
        <w:fldChar w:fldCharType="begin"/>
      </w:r>
      <w:r w:rsidR="008067C3">
        <w:instrText>HYPERLINK "http://www.visnuk.com.ua/"</w:instrText>
      </w:r>
      <w:r w:rsidR="008067C3">
        <w:fldChar w:fldCharType="separate"/>
      </w:r>
      <w:r w:rsidRPr="00ED6051">
        <w:rPr>
          <w:rStyle w:val="ab"/>
          <w:rFonts w:ascii="TimesNewRomanPS-BoldMT" w:hAnsi="TimesNewRomanPS-BoldMT"/>
          <w:bCs/>
          <w:sz w:val="24"/>
          <w:szCs w:val="24"/>
          <w:lang w:val="ru-RU"/>
        </w:rPr>
        <w:t>http://www.visnuk.com.ua/</w:t>
      </w:r>
      <w:r w:rsidR="008067C3">
        <w:fldChar w:fldCharType="end"/>
      </w:r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- </w:t>
      </w:r>
      <w:proofErr w:type="gramStart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Вісник</w:t>
      </w:r>
      <w:proofErr w:type="gramEnd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податкової служби України;</w:t>
      </w:r>
    </w:p>
    <w:p w:rsidR="00ED6051" w:rsidRPr="00ED6051" w:rsidRDefault="00ED6051" w:rsidP="00ED6051">
      <w:pPr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2. </w:t>
      </w:r>
      <w:hyperlink r:id="rId8" w:history="1">
        <w:r w:rsidRPr="00ED6051">
          <w:rPr>
            <w:rStyle w:val="ab"/>
            <w:rFonts w:ascii="TimesNewRomanPS-BoldMT" w:hAnsi="TimesNewRomanPS-BoldMT"/>
            <w:bCs/>
            <w:sz w:val="24"/>
            <w:szCs w:val="24"/>
            <w:lang w:val="ru-RU"/>
          </w:rPr>
          <w:t>http://www.logistika-prim.ru/logistika</w:t>
        </w:r>
      </w:hyperlink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«</w:t>
      </w:r>
      <w:proofErr w:type="spellStart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Специализированный</w:t>
      </w:r>
      <w:proofErr w:type="spellEnd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</w:t>
      </w:r>
      <w:proofErr w:type="spellStart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научно-практический</w:t>
      </w:r>
      <w:proofErr w:type="spellEnd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журнал «</w:t>
      </w:r>
      <w:proofErr w:type="spellStart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Логистика</w:t>
      </w:r>
      <w:proofErr w:type="spellEnd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»</w:t>
      </w:r>
    </w:p>
    <w:p w:rsidR="00ED6051" w:rsidRPr="00ED6051" w:rsidRDefault="00ED6051" w:rsidP="00ED6051">
      <w:pPr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3. </w:t>
      </w:r>
      <w:hyperlink r:id="rId9" w:history="1">
        <w:r w:rsidRPr="00ED6051">
          <w:rPr>
            <w:rStyle w:val="ab"/>
            <w:rFonts w:ascii="TimesNewRomanPS-BoldMT" w:hAnsi="TimesNewRomanPS-BoldMT"/>
            <w:bCs/>
            <w:sz w:val="24"/>
            <w:szCs w:val="24"/>
            <w:lang w:val="ru-RU"/>
          </w:rPr>
          <w:t>http://loginfo.ru//</w:t>
        </w:r>
      </w:hyperlink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«</w:t>
      </w:r>
      <w:proofErr w:type="spellStart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Логинфо</w:t>
      </w:r>
      <w:proofErr w:type="spellEnd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- </w:t>
      </w:r>
      <w:proofErr w:type="spellStart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ведущий</w:t>
      </w:r>
      <w:proofErr w:type="spellEnd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</w:t>
      </w:r>
      <w:proofErr w:type="spellStart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российский</w:t>
      </w:r>
      <w:proofErr w:type="spellEnd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</w:t>
      </w:r>
      <w:proofErr w:type="spellStart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ежемесячный</w:t>
      </w:r>
      <w:proofErr w:type="spellEnd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журнал о </w:t>
      </w:r>
      <w:proofErr w:type="spellStart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логистике</w:t>
      </w:r>
      <w:proofErr w:type="spellEnd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в </w:t>
      </w:r>
      <w:proofErr w:type="spellStart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бизнесе</w:t>
      </w:r>
      <w:proofErr w:type="spellEnd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»</w:t>
      </w:r>
    </w:p>
    <w:p w:rsidR="00ED6051" w:rsidRPr="00ED6051" w:rsidRDefault="00ED6051" w:rsidP="00ED6051">
      <w:pPr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4. </w:t>
      </w:r>
      <w:hyperlink r:id="rId10" w:history="1">
        <w:r w:rsidRPr="00ED6051">
          <w:rPr>
            <w:rStyle w:val="ab"/>
            <w:rFonts w:ascii="TimesNewRomanPS-BoldMT" w:hAnsi="TimesNewRomanPS-BoldMT"/>
            <w:bCs/>
            <w:sz w:val="24"/>
            <w:szCs w:val="24"/>
            <w:lang w:val="ru-RU"/>
          </w:rPr>
          <w:t>http://lscm.ru/node/22</w:t>
        </w:r>
      </w:hyperlink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«</w:t>
      </w:r>
      <w:proofErr w:type="spellStart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Научно-аналитический</w:t>
      </w:r>
      <w:proofErr w:type="spellEnd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журнал «</w:t>
      </w:r>
      <w:proofErr w:type="spellStart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Логистика</w:t>
      </w:r>
      <w:proofErr w:type="spellEnd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и </w:t>
      </w:r>
      <w:proofErr w:type="spellStart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управление</w:t>
      </w:r>
      <w:proofErr w:type="spellEnd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</w:t>
      </w:r>
      <w:proofErr w:type="spellStart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цепями</w:t>
      </w:r>
      <w:proofErr w:type="spellEnd"/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поставок»»</w:t>
      </w:r>
    </w:p>
    <w:p w:rsidR="00ED6051" w:rsidRPr="00ED6051" w:rsidRDefault="00ED6051" w:rsidP="00ED6051">
      <w:pPr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5. </w:t>
      </w:r>
      <w:hyperlink r:id="rId11" w:history="1">
        <w:r w:rsidRPr="00ED6051">
          <w:rPr>
            <w:rStyle w:val="ab"/>
            <w:rFonts w:ascii="TimesNewRomanPS-BoldMT" w:hAnsi="TimesNewRomanPS-BoldMT"/>
            <w:bCs/>
            <w:sz w:val="24"/>
            <w:szCs w:val="24"/>
            <w:lang w:val="en-US"/>
          </w:rPr>
          <w:t>http://www.das-management.info/</w:t>
        </w:r>
      </w:hyperlink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 - Журнал «</w:t>
      </w:r>
      <w:r w:rsidRPr="00ED6051">
        <w:rPr>
          <w:rFonts w:ascii="TimesNewRomanPS-BoldMT" w:hAnsi="TimesNewRomanPS-BoldMT"/>
          <w:bCs/>
          <w:color w:val="000000"/>
          <w:sz w:val="24"/>
          <w:szCs w:val="24"/>
          <w:lang w:val="de-DE"/>
        </w:rPr>
        <w:t>Das Management</w:t>
      </w:r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>»</w:t>
      </w:r>
    </w:p>
    <w:p w:rsidR="00ED6051" w:rsidRPr="00ED6051" w:rsidRDefault="00ED6051" w:rsidP="00ED6051">
      <w:pPr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6. </w:t>
      </w:r>
      <w:hyperlink r:id="rId12" w:history="1">
        <w:r w:rsidRPr="00ED6051">
          <w:rPr>
            <w:rStyle w:val="ab"/>
            <w:rFonts w:ascii="TimesNewRomanPS-BoldMT" w:hAnsi="TimesNewRomanPS-BoldMT"/>
            <w:bCs/>
            <w:sz w:val="24"/>
            <w:szCs w:val="24"/>
          </w:rPr>
          <w:t>http://bulletin.kpi.ua/</w:t>
        </w:r>
      </w:hyperlink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«Наукові вісті НТУУ «КПІ»: науково-технічний журнал»</w:t>
      </w:r>
    </w:p>
    <w:p w:rsidR="00ED6051" w:rsidRPr="00ED6051" w:rsidRDefault="00ED6051" w:rsidP="00ED6051">
      <w:pPr>
        <w:jc w:val="both"/>
        <w:rPr>
          <w:rFonts w:ascii="TimesNewRomanPS-BoldMT" w:hAnsi="TimesNewRomanPS-BoldMT"/>
          <w:bCs/>
          <w:color w:val="000000"/>
          <w:sz w:val="24"/>
          <w:szCs w:val="24"/>
          <w:lang w:val="ru-RU"/>
        </w:rPr>
      </w:pPr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7. </w:t>
      </w:r>
      <w:hyperlink r:id="rId13" w:history="1">
        <w:r w:rsidRPr="00ED6051">
          <w:rPr>
            <w:rStyle w:val="ab"/>
            <w:rFonts w:ascii="TimesNewRomanPS-BoldMT" w:hAnsi="TimesNewRomanPS-BoldMT"/>
            <w:bCs/>
            <w:sz w:val="24"/>
            <w:szCs w:val="24"/>
          </w:rPr>
          <w:t>http://journals.kpi.ua/ua/8</w:t>
        </w:r>
      </w:hyperlink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«Наукові вісті НТУУ «КПІ»: науково-технічний журнал </w:t>
      </w:r>
    </w:p>
    <w:p w:rsidR="00ED6051" w:rsidRPr="00ED6051" w:rsidRDefault="00ED6051" w:rsidP="00ED6051">
      <w:pPr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8. </w:t>
      </w:r>
      <w:hyperlink r:id="rId14" w:history="1">
        <w:r w:rsidRPr="00ED6051">
          <w:rPr>
            <w:rStyle w:val="ab"/>
            <w:rFonts w:ascii="TimesNewRomanPS-BoldMT" w:hAnsi="TimesNewRomanPS-BoldMT"/>
            <w:bCs/>
            <w:sz w:val="24"/>
            <w:szCs w:val="24"/>
          </w:rPr>
          <w:t>http://journals.kpi.ua/ua/29</w:t>
        </w:r>
      </w:hyperlink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«Економічний вісник НТУУ «КПІ»: збірник наукових праць</w:t>
      </w:r>
    </w:p>
    <w:p w:rsidR="00ED6051" w:rsidRPr="00ED6051" w:rsidRDefault="00ED6051" w:rsidP="00ED6051">
      <w:pPr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9. </w:t>
      </w:r>
      <w:hyperlink r:id="rId15" w:history="1">
        <w:r w:rsidRPr="00ED6051">
          <w:rPr>
            <w:rStyle w:val="ab"/>
            <w:rFonts w:ascii="TimesNewRomanPS-BoldMT" w:hAnsi="TimesNewRomanPS-BoldMT"/>
            <w:bCs/>
            <w:sz w:val="24"/>
            <w:szCs w:val="24"/>
          </w:rPr>
          <w:t>http://probl-economy.kpi.ua/</w:t>
        </w:r>
      </w:hyperlink>
      <w:r w:rsidRPr="00ED6051">
        <w:rPr>
          <w:rFonts w:ascii="TimesNewRomanPS-BoldMT" w:hAnsi="TimesNewRomanPS-BoldMT"/>
          <w:bCs/>
          <w:color w:val="000000"/>
          <w:sz w:val="24"/>
          <w:szCs w:val="24"/>
        </w:rPr>
        <w:t xml:space="preserve"> «Актуальні проблеми економіки і управління»: збірник наукових праць</w:t>
      </w:r>
    </w:p>
    <w:p w:rsidR="006D4FC8" w:rsidRPr="006A688C" w:rsidRDefault="006D4FC8" w:rsidP="00773D62">
      <w:pPr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B03E9F" w:rsidRPr="002D7598" w:rsidRDefault="00B03E9F" w:rsidP="00B03E9F">
      <w:pPr>
        <w:keepNext/>
        <w:tabs>
          <w:tab w:val="left" w:pos="900"/>
        </w:tabs>
        <w:ind w:left="540"/>
        <w:outlineLvl w:val="2"/>
        <w:rPr>
          <w:b/>
          <w:bCs/>
          <w:sz w:val="24"/>
          <w:szCs w:val="24"/>
          <w:lang w:val="ru-RU"/>
        </w:rPr>
      </w:pPr>
      <w:r w:rsidRPr="002D7598">
        <w:rPr>
          <w:b/>
          <w:bCs/>
          <w:sz w:val="24"/>
          <w:szCs w:val="24"/>
        </w:rPr>
        <w:t xml:space="preserve">4. Форма підсумкового контролю успішності навчання </w:t>
      </w:r>
      <w:r>
        <w:rPr>
          <w:b/>
          <w:bCs/>
          <w:sz w:val="24"/>
          <w:szCs w:val="24"/>
        </w:rPr>
        <w:t>–</w:t>
      </w:r>
      <w:r w:rsidRPr="002D759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екзамен.</w:t>
      </w:r>
    </w:p>
    <w:p w:rsidR="00B03E9F" w:rsidRDefault="00B03E9F" w:rsidP="00B03E9F">
      <w:pPr>
        <w:tabs>
          <w:tab w:val="left" w:pos="-180"/>
          <w:tab w:val="left" w:pos="900"/>
        </w:tabs>
        <w:rPr>
          <w:b/>
          <w:bCs/>
          <w:sz w:val="24"/>
          <w:szCs w:val="24"/>
          <w:lang w:val="ru-RU"/>
        </w:rPr>
      </w:pPr>
    </w:p>
    <w:p w:rsidR="00B03E9F" w:rsidRDefault="00B03E9F" w:rsidP="00B03E9F">
      <w:pPr>
        <w:tabs>
          <w:tab w:val="left" w:pos="-180"/>
          <w:tab w:val="left" w:pos="900"/>
        </w:tabs>
        <w:ind w:left="540"/>
        <w:rPr>
          <w:b/>
          <w:bCs/>
          <w:sz w:val="24"/>
          <w:szCs w:val="24"/>
          <w:lang w:val="ru-RU"/>
        </w:rPr>
      </w:pPr>
      <w:r w:rsidRPr="001965A7">
        <w:rPr>
          <w:b/>
          <w:bCs/>
          <w:sz w:val="24"/>
          <w:szCs w:val="24"/>
        </w:rPr>
        <w:t>5. Засоби діагностики успішності навчання</w:t>
      </w:r>
    </w:p>
    <w:p w:rsidR="00B03E9F" w:rsidRPr="001965A7" w:rsidRDefault="00B03E9F" w:rsidP="00B03E9F">
      <w:pPr>
        <w:tabs>
          <w:tab w:val="left" w:pos="-180"/>
          <w:tab w:val="left" w:pos="900"/>
        </w:tabs>
        <w:ind w:left="540"/>
        <w:rPr>
          <w:b/>
          <w:bCs/>
          <w:sz w:val="24"/>
          <w:szCs w:val="24"/>
          <w:lang w:val="ru-RU"/>
        </w:rPr>
      </w:pPr>
    </w:p>
    <w:p w:rsidR="00B03E9F" w:rsidRDefault="00B03E9F" w:rsidP="00B03E9F">
      <w:pPr>
        <w:tabs>
          <w:tab w:val="left" w:pos="900"/>
        </w:tabs>
        <w:ind w:firstLine="426"/>
        <w:jc w:val="both"/>
        <w:rPr>
          <w:sz w:val="24"/>
          <w:szCs w:val="24"/>
        </w:rPr>
      </w:pPr>
      <w:r w:rsidRPr="001965A7">
        <w:rPr>
          <w:sz w:val="24"/>
          <w:szCs w:val="24"/>
        </w:rPr>
        <w:t>Педагогічний контроль здійснюється з дотриманням вимог об’єктивності, індивідуального підходу, систематичності і системності, всебічності та професійної спрямованості контролю. Використовуються такі методи контролю (усного, письмового), які мають сприяти підвищенню мотивації студентів-майбутніх фахівців до навчально-пізнавальної діяльності. Відповідно до специфіки фахової підготовки перевага надається письмовому і тестовому контролю.</w:t>
      </w:r>
    </w:p>
    <w:p w:rsidR="00B03E9F" w:rsidRPr="001965A7" w:rsidRDefault="00B03E9F" w:rsidP="00B03E9F">
      <w:pPr>
        <w:tabs>
          <w:tab w:val="left" w:pos="900"/>
        </w:tabs>
        <w:ind w:firstLine="426"/>
        <w:jc w:val="both"/>
        <w:rPr>
          <w:sz w:val="24"/>
          <w:szCs w:val="24"/>
        </w:rPr>
      </w:pPr>
    </w:p>
    <w:p w:rsidR="00B03E9F" w:rsidRPr="00336F6A" w:rsidRDefault="00B03E9F" w:rsidP="00B03E9F">
      <w:pPr>
        <w:jc w:val="center"/>
        <w:rPr>
          <w:b/>
          <w:sz w:val="24"/>
          <w:szCs w:val="24"/>
        </w:rPr>
      </w:pPr>
      <w:r w:rsidRPr="00336F6A">
        <w:rPr>
          <w:b/>
          <w:sz w:val="24"/>
          <w:szCs w:val="24"/>
        </w:rPr>
        <w:t>Критерії о</w:t>
      </w:r>
      <w:r>
        <w:rPr>
          <w:b/>
          <w:sz w:val="24"/>
          <w:szCs w:val="24"/>
        </w:rPr>
        <w:t>цінювання відповіді студента на екзамені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115"/>
        <w:gridCol w:w="1115"/>
      </w:tblGrid>
      <w:tr w:rsidR="00B03E9F" w:rsidRPr="00336F6A" w:rsidTr="0058338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Характеристики критеріїв оцінювання знань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За державною (національною) шкалою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За шкалою ECST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Сума балів</w:t>
            </w:r>
          </w:p>
        </w:tc>
      </w:tr>
      <w:tr w:rsidR="00B03E9F" w:rsidRPr="00336F6A" w:rsidTr="00583385">
        <w:trPr>
          <w:trHeight w:val="234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E9F" w:rsidRPr="00336F6A" w:rsidRDefault="00B03E9F" w:rsidP="00583385">
            <w:pPr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Високий рівень</w:t>
            </w:r>
          </w:p>
          <w:p w:rsidR="00B03E9F" w:rsidRPr="00336F6A" w:rsidRDefault="00B03E9F" w:rsidP="00583385">
            <w:pPr>
              <w:rPr>
                <w:b/>
                <w:sz w:val="24"/>
                <w:szCs w:val="24"/>
              </w:rPr>
            </w:pPr>
            <w:r w:rsidRPr="00336F6A">
              <w:rPr>
                <w:spacing w:val="-6"/>
                <w:sz w:val="24"/>
                <w:szCs w:val="24"/>
              </w:rPr>
              <w:t xml:space="preserve">Характеризується </w:t>
            </w:r>
            <w:r w:rsidRPr="00336F6A">
              <w:rPr>
                <w:spacing w:val="-7"/>
                <w:sz w:val="24"/>
                <w:szCs w:val="24"/>
              </w:rPr>
              <w:t xml:space="preserve">глибокими, міцними, </w:t>
            </w:r>
            <w:r w:rsidRPr="00336F6A">
              <w:rPr>
                <w:sz w:val="24"/>
                <w:szCs w:val="24"/>
              </w:rPr>
              <w:t xml:space="preserve">узагальненими, </w:t>
            </w:r>
            <w:r w:rsidRPr="00336F6A">
              <w:rPr>
                <w:spacing w:val="-7"/>
                <w:sz w:val="24"/>
                <w:szCs w:val="24"/>
              </w:rPr>
              <w:t xml:space="preserve">системними знаннями </w:t>
            </w:r>
            <w:r w:rsidRPr="00336F6A">
              <w:rPr>
                <w:sz w:val="24"/>
                <w:szCs w:val="24"/>
              </w:rPr>
              <w:t xml:space="preserve">з предмета, </w:t>
            </w:r>
            <w:r w:rsidRPr="00336F6A">
              <w:rPr>
                <w:spacing w:val="-7"/>
                <w:sz w:val="24"/>
                <w:szCs w:val="24"/>
              </w:rPr>
              <w:t xml:space="preserve">уміннями застосувати </w:t>
            </w:r>
            <w:r w:rsidRPr="00336F6A">
              <w:rPr>
                <w:spacing w:val="-10"/>
                <w:sz w:val="24"/>
                <w:szCs w:val="24"/>
              </w:rPr>
              <w:t>знання,</w:t>
            </w:r>
            <w:r w:rsidRPr="00336F6A">
              <w:rPr>
                <w:sz w:val="24"/>
                <w:szCs w:val="24"/>
              </w:rPr>
              <w:t xml:space="preserve"> </w:t>
            </w:r>
            <w:r w:rsidRPr="00336F6A">
              <w:rPr>
                <w:spacing w:val="-9"/>
                <w:sz w:val="24"/>
                <w:szCs w:val="24"/>
              </w:rPr>
              <w:t xml:space="preserve">творча, </w:t>
            </w:r>
            <w:r w:rsidRPr="00336F6A">
              <w:rPr>
                <w:spacing w:val="-3"/>
                <w:sz w:val="24"/>
                <w:szCs w:val="24"/>
              </w:rPr>
              <w:t xml:space="preserve">навчальна діяльність </w:t>
            </w:r>
            <w:r w:rsidRPr="00336F6A">
              <w:rPr>
                <w:spacing w:val="-7"/>
                <w:sz w:val="24"/>
                <w:szCs w:val="24"/>
              </w:rPr>
              <w:t xml:space="preserve">має дослідницький </w:t>
            </w:r>
            <w:r w:rsidRPr="00336F6A">
              <w:rPr>
                <w:spacing w:val="-6"/>
                <w:sz w:val="24"/>
                <w:szCs w:val="24"/>
              </w:rPr>
              <w:t xml:space="preserve">характер, позначена уміннями самостійно </w:t>
            </w:r>
            <w:r w:rsidRPr="00336F6A">
              <w:rPr>
                <w:sz w:val="24"/>
                <w:szCs w:val="24"/>
              </w:rPr>
              <w:t xml:space="preserve">оцінювати </w:t>
            </w:r>
            <w:r w:rsidRPr="00336F6A">
              <w:rPr>
                <w:spacing w:val="-7"/>
                <w:sz w:val="24"/>
                <w:szCs w:val="24"/>
              </w:rPr>
              <w:t xml:space="preserve">різноманітні життєві ситуації, явища, факти, </w:t>
            </w:r>
            <w:r w:rsidRPr="00336F6A">
              <w:rPr>
                <w:spacing w:val="-8"/>
                <w:sz w:val="24"/>
                <w:szCs w:val="24"/>
              </w:rPr>
              <w:t xml:space="preserve">виявляти і відстоювати </w:t>
            </w:r>
            <w:r w:rsidRPr="00336F6A">
              <w:rPr>
                <w:spacing w:val="-7"/>
                <w:sz w:val="24"/>
                <w:szCs w:val="24"/>
              </w:rPr>
              <w:t>особистісну позицію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Відмінно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90-100</w:t>
            </w:r>
          </w:p>
          <w:p w:rsidR="00B03E9F" w:rsidRPr="00336F6A" w:rsidRDefault="00B03E9F" w:rsidP="00583385">
            <w:pPr>
              <w:jc w:val="center"/>
              <w:rPr>
                <w:sz w:val="24"/>
                <w:szCs w:val="24"/>
              </w:rPr>
            </w:pPr>
          </w:p>
        </w:tc>
      </w:tr>
      <w:tr w:rsidR="00B03E9F" w:rsidRPr="00336F6A" w:rsidTr="00583385">
        <w:trPr>
          <w:trHeight w:val="211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lastRenderedPageBreak/>
              <w:t>Високий рівень</w:t>
            </w:r>
          </w:p>
          <w:p w:rsidR="00B03E9F" w:rsidRPr="00336F6A" w:rsidRDefault="00B03E9F" w:rsidP="00583385">
            <w:pPr>
              <w:rPr>
                <w:b/>
                <w:sz w:val="24"/>
                <w:szCs w:val="24"/>
              </w:rPr>
            </w:pPr>
            <w:r w:rsidRPr="00336F6A">
              <w:rPr>
                <w:spacing w:val="-6"/>
                <w:sz w:val="24"/>
                <w:szCs w:val="24"/>
              </w:rPr>
              <w:t xml:space="preserve">Характеризується </w:t>
            </w:r>
            <w:r w:rsidRPr="00336F6A">
              <w:rPr>
                <w:spacing w:val="-7"/>
                <w:sz w:val="24"/>
                <w:szCs w:val="24"/>
              </w:rPr>
              <w:t xml:space="preserve">глибокими і міцними знаннями </w:t>
            </w:r>
            <w:r w:rsidRPr="00336F6A">
              <w:rPr>
                <w:sz w:val="24"/>
                <w:szCs w:val="24"/>
              </w:rPr>
              <w:t xml:space="preserve">з предмета, </w:t>
            </w:r>
            <w:r w:rsidRPr="00336F6A">
              <w:rPr>
                <w:spacing w:val="-7"/>
                <w:sz w:val="24"/>
                <w:szCs w:val="24"/>
              </w:rPr>
              <w:t xml:space="preserve">уміннями застосувати </w:t>
            </w:r>
            <w:r w:rsidRPr="00336F6A">
              <w:rPr>
                <w:spacing w:val="-10"/>
                <w:sz w:val="24"/>
                <w:szCs w:val="24"/>
              </w:rPr>
              <w:t>знання,</w:t>
            </w:r>
            <w:r w:rsidRPr="00336F6A">
              <w:rPr>
                <w:sz w:val="24"/>
                <w:szCs w:val="24"/>
              </w:rPr>
              <w:t xml:space="preserve"> </w:t>
            </w:r>
            <w:r w:rsidRPr="00336F6A">
              <w:rPr>
                <w:spacing w:val="-9"/>
                <w:sz w:val="24"/>
                <w:szCs w:val="24"/>
              </w:rPr>
              <w:t xml:space="preserve">творча, </w:t>
            </w:r>
            <w:r w:rsidRPr="00336F6A">
              <w:rPr>
                <w:spacing w:val="-3"/>
                <w:sz w:val="24"/>
                <w:szCs w:val="24"/>
              </w:rPr>
              <w:t xml:space="preserve">навчальна діяльність </w:t>
            </w:r>
            <w:r w:rsidRPr="00336F6A">
              <w:rPr>
                <w:spacing w:val="-7"/>
                <w:sz w:val="24"/>
                <w:szCs w:val="24"/>
              </w:rPr>
              <w:t xml:space="preserve">має частково дослідницький </w:t>
            </w:r>
            <w:r w:rsidRPr="00336F6A">
              <w:rPr>
                <w:spacing w:val="-6"/>
                <w:sz w:val="24"/>
                <w:szCs w:val="24"/>
              </w:rPr>
              <w:t xml:space="preserve">характер, позначена уміннями самостійно </w:t>
            </w:r>
            <w:r w:rsidRPr="00336F6A">
              <w:rPr>
                <w:sz w:val="24"/>
                <w:szCs w:val="24"/>
              </w:rPr>
              <w:t xml:space="preserve">оцінювати </w:t>
            </w:r>
            <w:r w:rsidRPr="00336F6A">
              <w:rPr>
                <w:spacing w:val="-7"/>
                <w:sz w:val="24"/>
                <w:szCs w:val="24"/>
              </w:rPr>
              <w:t xml:space="preserve">різноманітні життєві ситуації, явища, факти, </w:t>
            </w:r>
            <w:r w:rsidRPr="00336F6A">
              <w:rPr>
                <w:spacing w:val="-8"/>
                <w:sz w:val="24"/>
                <w:szCs w:val="24"/>
              </w:rPr>
              <w:t xml:space="preserve">виявляти і відстоювати </w:t>
            </w:r>
            <w:r w:rsidRPr="00336F6A">
              <w:rPr>
                <w:spacing w:val="-7"/>
                <w:sz w:val="24"/>
                <w:szCs w:val="24"/>
              </w:rPr>
              <w:t>особистісну позицію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9F" w:rsidRPr="00336F6A" w:rsidRDefault="00B03E9F" w:rsidP="00583385">
            <w:pPr>
              <w:jc w:val="center"/>
              <w:rPr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83-89</w:t>
            </w:r>
          </w:p>
        </w:tc>
      </w:tr>
      <w:tr w:rsidR="00B03E9F" w:rsidRPr="00336F6A" w:rsidTr="00583385">
        <w:trPr>
          <w:trHeight w:val="2116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Достатній рівень</w:t>
            </w:r>
          </w:p>
          <w:p w:rsidR="00B03E9F" w:rsidRPr="00336F6A" w:rsidRDefault="00B03E9F" w:rsidP="00583385">
            <w:pPr>
              <w:rPr>
                <w:b/>
                <w:sz w:val="24"/>
                <w:szCs w:val="24"/>
              </w:rPr>
            </w:pPr>
            <w:r w:rsidRPr="00336F6A">
              <w:rPr>
                <w:spacing w:val="-6"/>
                <w:sz w:val="24"/>
                <w:szCs w:val="24"/>
              </w:rPr>
              <w:t xml:space="preserve">Характеризується знаннями суттєвих ознак, понять, явищ, закономірностей, зв’язків між ними. Студент самостійно засвоює знання у </w:t>
            </w:r>
            <w:r w:rsidRPr="00336F6A">
              <w:rPr>
                <w:spacing w:val="-8"/>
                <w:sz w:val="24"/>
                <w:szCs w:val="24"/>
              </w:rPr>
              <w:t xml:space="preserve">стандартних ситуаціях, </w:t>
            </w:r>
            <w:r w:rsidRPr="00336F6A">
              <w:rPr>
                <w:spacing w:val="-7"/>
                <w:sz w:val="24"/>
                <w:szCs w:val="24"/>
              </w:rPr>
              <w:t xml:space="preserve">володіє розумовими </w:t>
            </w:r>
            <w:r w:rsidRPr="00336F6A">
              <w:rPr>
                <w:spacing w:val="-6"/>
                <w:sz w:val="24"/>
                <w:szCs w:val="24"/>
              </w:rPr>
              <w:t xml:space="preserve">операціями (аналізом, </w:t>
            </w:r>
            <w:r w:rsidRPr="00336F6A">
              <w:rPr>
                <w:sz w:val="24"/>
                <w:szCs w:val="24"/>
              </w:rPr>
              <w:t xml:space="preserve">синтезом, </w:t>
            </w:r>
            <w:r w:rsidRPr="00336F6A">
              <w:rPr>
                <w:spacing w:val="-6"/>
                <w:sz w:val="24"/>
                <w:szCs w:val="24"/>
              </w:rPr>
              <w:t xml:space="preserve">узагальненням, порівнянням, абстрагуванням), уміє робити </w:t>
            </w:r>
            <w:r w:rsidRPr="00336F6A">
              <w:rPr>
                <w:spacing w:val="-8"/>
                <w:sz w:val="24"/>
                <w:szCs w:val="24"/>
              </w:rPr>
              <w:t xml:space="preserve">висновки, виправляти </w:t>
            </w:r>
            <w:r w:rsidRPr="00336F6A">
              <w:rPr>
                <w:spacing w:val="-7"/>
                <w:sz w:val="24"/>
                <w:szCs w:val="24"/>
              </w:rPr>
              <w:t>допущені помилки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74-81</w:t>
            </w:r>
          </w:p>
          <w:p w:rsidR="00B03E9F" w:rsidRPr="00336F6A" w:rsidRDefault="00B03E9F" w:rsidP="00583385">
            <w:pPr>
              <w:jc w:val="center"/>
              <w:rPr>
                <w:sz w:val="24"/>
                <w:szCs w:val="24"/>
              </w:rPr>
            </w:pPr>
          </w:p>
        </w:tc>
      </w:tr>
      <w:tr w:rsidR="00B03E9F" w:rsidRPr="00336F6A" w:rsidTr="00583385">
        <w:trPr>
          <w:trHeight w:val="1375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Середній рівень</w:t>
            </w:r>
          </w:p>
          <w:p w:rsidR="00B03E9F" w:rsidRPr="00336F6A" w:rsidRDefault="00B03E9F" w:rsidP="00583385">
            <w:pPr>
              <w:rPr>
                <w:b/>
                <w:sz w:val="24"/>
                <w:szCs w:val="24"/>
              </w:rPr>
            </w:pPr>
            <w:r w:rsidRPr="00336F6A">
              <w:rPr>
                <w:spacing w:val="-11"/>
                <w:sz w:val="24"/>
                <w:szCs w:val="24"/>
              </w:rPr>
              <w:t xml:space="preserve">Знання </w:t>
            </w:r>
            <w:r w:rsidRPr="00336F6A">
              <w:rPr>
                <w:spacing w:val="-9"/>
                <w:sz w:val="24"/>
                <w:szCs w:val="24"/>
              </w:rPr>
              <w:t xml:space="preserve">неповні, </w:t>
            </w:r>
            <w:r w:rsidRPr="00336F6A">
              <w:rPr>
                <w:spacing w:val="-6"/>
                <w:sz w:val="24"/>
                <w:szCs w:val="24"/>
              </w:rPr>
              <w:t xml:space="preserve">поверхневі. Студент відновлює основний </w:t>
            </w:r>
            <w:r w:rsidRPr="00336F6A">
              <w:rPr>
                <w:spacing w:val="-4"/>
                <w:sz w:val="24"/>
                <w:szCs w:val="24"/>
              </w:rPr>
              <w:t xml:space="preserve">навчальний матеріал, </w:t>
            </w:r>
            <w:r w:rsidRPr="00336F6A">
              <w:rPr>
                <w:spacing w:val="-11"/>
                <w:sz w:val="24"/>
                <w:szCs w:val="24"/>
              </w:rPr>
              <w:t xml:space="preserve">але </w:t>
            </w:r>
            <w:r w:rsidRPr="00336F6A">
              <w:rPr>
                <w:spacing w:val="-9"/>
                <w:sz w:val="24"/>
                <w:szCs w:val="24"/>
              </w:rPr>
              <w:t xml:space="preserve">недостатньо </w:t>
            </w:r>
            <w:r w:rsidRPr="00336F6A">
              <w:rPr>
                <w:spacing w:val="-5"/>
                <w:sz w:val="24"/>
                <w:szCs w:val="24"/>
              </w:rPr>
              <w:t xml:space="preserve">осмислено, не вміє </w:t>
            </w:r>
            <w:r w:rsidRPr="00336F6A">
              <w:rPr>
                <w:sz w:val="24"/>
                <w:szCs w:val="24"/>
              </w:rPr>
              <w:t xml:space="preserve">самостійно </w:t>
            </w:r>
            <w:r w:rsidRPr="00336F6A">
              <w:rPr>
                <w:spacing w:val="-6"/>
                <w:sz w:val="24"/>
                <w:szCs w:val="24"/>
              </w:rPr>
              <w:t xml:space="preserve">аналізувати, робити висновки. Здатний </w:t>
            </w:r>
            <w:r w:rsidRPr="00336F6A">
              <w:rPr>
                <w:sz w:val="24"/>
                <w:szCs w:val="24"/>
              </w:rPr>
              <w:t xml:space="preserve">вирішувати завдання </w:t>
            </w:r>
            <w:r w:rsidRPr="00336F6A">
              <w:rPr>
                <w:spacing w:val="-6"/>
                <w:sz w:val="24"/>
                <w:szCs w:val="24"/>
              </w:rPr>
              <w:t xml:space="preserve">за зразком.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9F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Default="00B03E9F" w:rsidP="00583385">
            <w:pPr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64-73</w:t>
            </w:r>
          </w:p>
          <w:p w:rsidR="00B03E9F" w:rsidRPr="00336F6A" w:rsidRDefault="00B03E9F" w:rsidP="00583385">
            <w:pPr>
              <w:jc w:val="center"/>
              <w:rPr>
                <w:sz w:val="24"/>
                <w:szCs w:val="24"/>
              </w:rPr>
            </w:pPr>
          </w:p>
        </w:tc>
      </w:tr>
      <w:tr w:rsidR="00B03E9F" w:rsidRPr="00336F6A" w:rsidTr="00583385">
        <w:trPr>
          <w:trHeight w:val="1412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Початковий рівень</w:t>
            </w:r>
          </w:p>
          <w:p w:rsidR="00B03E9F" w:rsidRPr="00336F6A" w:rsidRDefault="00B03E9F" w:rsidP="00583385">
            <w:pPr>
              <w:rPr>
                <w:b/>
                <w:sz w:val="24"/>
                <w:szCs w:val="24"/>
              </w:rPr>
            </w:pPr>
            <w:r w:rsidRPr="00336F6A">
              <w:rPr>
                <w:spacing w:val="-5"/>
                <w:sz w:val="24"/>
                <w:szCs w:val="24"/>
              </w:rPr>
              <w:t xml:space="preserve">Відповідь студента </w:t>
            </w:r>
            <w:r w:rsidRPr="00336F6A">
              <w:rPr>
                <w:spacing w:val="-11"/>
                <w:sz w:val="24"/>
                <w:szCs w:val="24"/>
              </w:rPr>
              <w:t xml:space="preserve">при </w:t>
            </w:r>
            <w:r w:rsidRPr="00336F6A">
              <w:rPr>
                <w:spacing w:val="-9"/>
                <w:sz w:val="24"/>
                <w:szCs w:val="24"/>
              </w:rPr>
              <w:t xml:space="preserve">відтворенні </w:t>
            </w:r>
            <w:r w:rsidRPr="00336F6A">
              <w:rPr>
                <w:spacing w:val="-7"/>
                <w:sz w:val="24"/>
                <w:szCs w:val="24"/>
              </w:rPr>
              <w:t xml:space="preserve">навчального матеріалу </w:t>
            </w:r>
            <w:r w:rsidRPr="00336F6A">
              <w:rPr>
                <w:sz w:val="24"/>
                <w:szCs w:val="24"/>
              </w:rPr>
              <w:t xml:space="preserve">елементарна, фрагментарна, обумовлюється </w:t>
            </w:r>
            <w:r w:rsidRPr="00336F6A">
              <w:rPr>
                <w:spacing w:val="-9"/>
                <w:sz w:val="24"/>
                <w:szCs w:val="24"/>
              </w:rPr>
              <w:t>початковим уявленням про предмет вивчення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60-63</w:t>
            </w:r>
          </w:p>
          <w:p w:rsidR="00B03E9F" w:rsidRPr="00336F6A" w:rsidRDefault="00B03E9F" w:rsidP="00583385">
            <w:pPr>
              <w:jc w:val="center"/>
              <w:rPr>
                <w:sz w:val="24"/>
                <w:szCs w:val="24"/>
              </w:rPr>
            </w:pPr>
          </w:p>
        </w:tc>
      </w:tr>
      <w:tr w:rsidR="00B03E9F" w:rsidRPr="00336F6A" w:rsidTr="00583385">
        <w:trPr>
          <w:trHeight w:val="1141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E9F" w:rsidRPr="00336F6A" w:rsidRDefault="00B03E9F" w:rsidP="00583385">
            <w:pPr>
              <w:tabs>
                <w:tab w:val="num" w:pos="270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336F6A">
              <w:rPr>
                <w:sz w:val="24"/>
                <w:szCs w:val="24"/>
              </w:rPr>
              <w:t xml:space="preserve"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jc w:val="center"/>
              <w:rPr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Не за</w:t>
            </w:r>
            <w:r>
              <w:rPr>
                <w:b/>
                <w:sz w:val="24"/>
                <w:szCs w:val="24"/>
              </w:rPr>
              <w:t>довільно</w:t>
            </w: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sz w:val="24"/>
                <w:szCs w:val="24"/>
              </w:rPr>
              <w:t>з можливістю повторного складання заліку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FХ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35-59</w:t>
            </w: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3E9F" w:rsidRPr="00336F6A" w:rsidTr="0058338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E9F" w:rsidRPr="00336F6A" w:rsidRDefault="00B03E9F" w:rsidP="00583385">
            <w:pPr>
              <w:tabs>
                <w:tab w:val="num" w:pos="270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336F6A">
              <w:rPr>
                <w:sz w:val="24"/>
                <w:szCs w:val="24"/>
              </w:rPr>
              <w:t xml:space="preserve">Незнання значної частини навчального матеріалу, суттєві помилки у відповідях на питання, невміння орієнтуватися при розв’язанні практичних задач, незнання основних фундаментальних положень </w:t>
            </w:r>
          </w:p>
          <w:p w:rsidR="00B03E9F" w:rsidRPr="00336F6A" w:rsidRDefault="00B03E9F" w:rsidP="00583385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jc w:val="center"/>
              <w:rPr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Не за</w:t>
            </w:r>
            <w:r>
              <w:rPr>
                <w:b/>
                <w:sz w:val="24"/>
                <w:szCs w:val="24"/>
              </w:rPr>
              <w:t>довільно</w:t>
            </w: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sz w:val="24"/>
                <w:szCs w:val="24"/>
              </w:rPr>
              <w:t>з обов’язковим повторним вивченням навчальної дисципліни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35-59</w:t>
            </w:r>
          </w:p>
          <w:p w:rsidR="00B03E9F" w:rsidRPr="00336F6A" w:rsidRDefault="00B03E9F" w:rsidP="0058338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03E9F" w:rsidRPr="001965A7" w:rsidRDefault="00B03E9F" w:rsidP="00B03E9F">
      <w:pPr>
        <w:ind w:left="540" w:firstLine="540"/>
        <w:jc w:val="both"/>
        <w:rPr>
          <w:sz w:val="24"/>
          <w:szCs w:val="24"/>
        </w:rPr>
      </w:pPr>
    </w:p>
    <w:p w:rsidR="00B03E9F" w:rsidRPr="002D7598" w:rsidRDefault="00B03E9F" w:rsidP="00B03E9F">
      <w:pPr>
        <w:jc w:val="both"/>
        <w:rPr>
          <w:rFonts w:ascii="TimesNewRomanPSMT" w:hAnsi="TimesNewRomanPSMT"/>
          <w:color w:val="000000"/>
          <w:szCs w:val="28"/>
        </w:rPr>
      </w:pPr>
    </w:p>
    <w:p w:rsidR="00B03E9F" w:rsidRPr="00B175B9" w:rsidRDefault="00B03E9F" w:rsidP="00B03E9F">
      <w:pPr>
        <w:ind w:firstLine="709"/>
        <w:jc w:val="both"/>
        <w:rPr>
          <w:sz w:val="24"/>
          <w:szCs w:val="24"/>
          <w:lang w:val="ru-RU"/>
        </w:rPr>
      </w:pPr>
    </w:p>
    <w:p w:rsidR="00B03E9F" w:rsidRPr="00B175B9" w:rsidRDefault="00B03E9F" w:rsidP="00B03E9F">
      <w:pPr>
        <w:ind w:firstLine="709"/>
        <w:jc w:val="both"/>
        <w:rPr>
          <w:sz w:val="24"/>
          <w:szCs w:val="24"/>
        </w:rPr>
      </w:pPr>
    </w:p>
    <w:p w:rsidR="00B175B9" w:rsidRPr="00B175B9" w:rsidRDefault="00B175B9" w:rsidP="00B03E9F">
      <w:pPr>
        <w:keepNext/>
        <w:tabs>
          <w:tab w:val="left" w:pos="900"/>
        </w:tabs>
        <w:ind w:left="540"/>
        <w:outlineLvl w:val="2"/>
        <w:rPr>
          <w:b/>
          <w:bCs/>
          <w:szCs w:val="24"/>
        </w:rPr>
      </w:pPr>
    </w:p>
    <w:sectPr w:rsidR="00B175B9" w:rsidRPr="00B175B9" w:rsidSect="0080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C5" w:rsidRDefault="001C5BC5" w:rsidP="00DD0384">
      <w:r>
        <w:separator/>
      </w:r>
    </w:p>
  </w:endnote>
  <w:endnote w:type="continuationSeparator" w:id="0">
    <w:p w:rsidR="001C5BC5" w:rsidRDefault="001C5BC5" w:rsidP="00DD0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C5" w:rsidRDefault="001C5BC5" w:rsidP="00DD0384">
      <w:r>
        <w:separator/>
      </w:r>
    </w:p>
  </w:footnote>
  <w:footnote w:type="continuationSeparator" w:id="0">
    <w:p w:rsidR="001C5BC5" w:rsidRDefault="001C5BC5" w:rsidP="00DD0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68F"/>
    <w:multiLevelType w:val="hybridMultilevel"/>
    <w:tmpl w:val="FC120BB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170000"/>
      </w:rPr>
    </w:lvl>
    <w:lvl w:ilvl="1" w:tplc="199E1166">
      <w:start w:val="1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Helvetica" w:hAnsi="Helvetica" w:cs="Helvetica" w:hint="default"/>
        <w:color w:val="170000"/>
      </w:rPr>
    </w:lvl>
    <w:lvl w:ilvl="2" w:tplc="42F892A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cs="Helvetica" w:hint="default"/>
        <w:color w:val="17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96E05"/>
    <w:multiLevelType w:val="hybridMultilevel"/>
    <w:tmpl w:val="019C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6C9"/>
    <w:multiLevelType w:val="multilevel"/>
    <w:tmpl w:val="96C82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17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3">
    <w:nsid w:val="55A61149"/>
    <w:multiLevelType w:val="hybridMultilevel"/>
    <w:tmpl w:val="8E8AE530"/>
    <w:lvl w:ilvl="0" w:tplc="4EF0A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105594"/>
    <w:multiLevelType w:val="hybridMultilevel"/>
    <w:tmpl w:val="18280E2A"/>
    <w:lvl w:ilvl="0" w:tplc="67D0EF54">
      <w:numFmt w:val="bullet"/>
      <w:lvlText w:val="-"/>
      <w:lvlJc w:val="left"/>
      <w:pPr>
        <w:tabs>
          <w:tab w:val="num" w:pos="340"/>
        </w:tabs>
        <w:ind w:left="0" w:firstLine="340"/>
      </w:pPr>
      <w:rPr>
        <w:rFonts w:ascii="Times New Roman" w:eastAsia="Times New Roman" w:hAnsi="Times New Roman" w:cs="Times New Roman" w:hint="default"/>
        <w:color w:val="17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9367E7"/>
    <w:multiLevelType w:val="singleLevel"/>
    <w:tmpl w:val="2034D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F63"/>
    <w:rsid w:val="00001E36"/>
    <w:rsid w:val="00014354"/>
    <w:rsid w:val="00023D1E"/>
    <w:rsid w:val="0004120A"/>
    <w:rsid w:val="00076DBE"/>
    <w:rsid w:val="0009064D"/>
    <w:rsid w:val="000964F8"/>
    <w:rsid w:val="000D6717"/>
    <w:rsid w:val="000E5445"/>
    <w:rsid w:val="0010209C"/>
    <w:rsid w:val="0010266E"/>
    <w:rsid w:val="0011503D"/>
    <w:rsid w:val="00153471"/>
    <w:rsid w:val="0019655A"/>
    <w:rsid w:val="001965A7"/>
    <w:rsid w:val="001C5BC5"/>
    <w:rsid w:val="001E1CA5"/>
    <w:rsid w:val="001F1541"/>
    <w:rsid w:val="001F5F03"/>
    <w:rsid w:val="00276842"/>
    <w:rsid w:val="00281F88"/>
    <w:rsid w:val="002A148D"/>
    <w:rsid w:val="002B04AD"/>
    <w:rsid w:val="002B2F70"/>
    <w:rsid w:val="002C0F7D"/>
    <w:rsid w:val="002D7598"/>
    <w:rsid w:val="002E41C8"/>
    <w:rsid w:val="002E5B4F"/>
    <w:rsid w:val="00313CE5"/>
    <w:rsid w:val="003E2601"/>
    <w:rsid w:val="003E2DB8"/>
    <w:rsid w:val="003F2034"/>
    <w:rsid w:val="0042591B"/>
    <w:rsid w:val="004B15D1"/>
    <w:rsid w:val="004F33E3"/>
    <w:rsid w:val="00574D29"/>
    <w:rsid w:val="005A190E"/>
    <w:rsid w:val="005C158D"/>
    <w:rsid w:val="005C15FE"/>
    <w:rsid w:val="005C62A7"/>
    <w:rsid w:val="00651963"/>
    <w:rsid w:val="0069321E"/>
    <w:rsid w:val="006A688C"/>
    <w:rsid w:val="006D06E2"/>
    <w:rsid w:val="006D4FC8"/>
    <w:rsid w:val="006E0A6C"/>
    <w:rsid w:val="0071099C"/>
    <w:rsid w:val="00727CF2"/>
    <w:rsid w:val="007416CB"/>
    <w:rsid w:val="00747D1C"/>
    <w:rsid w:val="00773D62"/>
    <w:rsid w:val="007810E8"/>
    <w:rsid w:val="00794F63"/>
    <w:rsid w:val="007D5E7E"/>
    <w:rsid w:val="008067C3"/>
    <w:rsid w:val="0082196B"/>
    <w:rsid w:val="008C7EA5"/>
    <w:rsid w:val="00922B06"/>
    <w:rsid w:val="00985DDC"/>
    <w:rsid w:val="00987CC6"/>
    <w:rsid w:val="009A2A18"/>
    <w:rsid w:val="009A72DC"/>
    <w:rsid w:val="009E55DF"/>
    <w:rsid w:val="00A0537C"/>
    <w:rsid w:val="00A32F14"/>
    <w:rsid w:val="00A46A4A"/>
    <w:rsid w:val="00AA28C3"/>
    <w:rsid w:val="00AC6FBE"/>
    <w:rsid w:val="00AF225B"/>
    <w:rsid w:val="00B03E9F"/>
    <w:rsid w:val="00B175B9"/>
    <w:rsid w:val="00B233C7"/>
    <w:rsid w:val="00B95D97"/>
    <w:rsid w:val="00BB1B46"/>
    <w:rsid w:val="00BB5AAB"/>
    <w:rsid w:val="00C208F9"/>
    <w:rsid w:val="00C40987"/>
    <w:rsid w:val="00C4223A"/>
    <w:rsid w:val="00C60DE5"/>
    <w:rsid w:val="00C84A69"/>
    <w:rsid w:val="00C93936"/>
    <w:rsid w:val="00CA6EB0"/>
    <w:rsid w:val="00CC496A"/>
    <w:rsid w:val="00CF29A2"/>
    <w:rsid w:val="00D04604"/>
    <w:rsid w:val="00D27352"/>
    <w:rsid w:val="00D475ED"/>
    <w:rsid w:val="00DD0384"/>
    <w:rsid w:val="00DD1FB5"/>
    <w:rsid w:val="00E26B2B"/>
    <w:rsid w:val="00E33F9B"/>
    <w:rsid w:val="00EB27B6"/>
    <w:rsid w:val="00EB6B64"/>
    <w:rsid w:val="00EC3456"/>
    <w:rsid w:val="00ED6051"/>
    <w:rsid w:val="00EF611D"/>
    <w:rsid w:val="00F00C24"/>
    <w:rsid w:val="00F271F5"/>
    <w:rsid w:val="00F63C9B"/>
    <w:rsid w:val="00F64720"/>
    <w:rsid w:val="00F74602"/>
    <w:rsid w:val="00F84E16"/>
    <w:rsid w:val="00FA6D1C"/>
    <w:rsid w:val="00FC2FD3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63"/>
    <w:pPr>
      <w:spacing w:line="240" w:lineRule="auto"/>
      <w:ind w:firstLine="0"/>
      <w:jc w:val="left"/>
    </w:pPr>
    <w:rPr>
      <w:rFonts w:eastAsia="Times New Roman" w:cs="Times New Roman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F29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5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 14 О Ш"/>
    <w:basedOn w:val="a"/>
    <w:rsid w:val="00794F63"/>
    <w:pPr>
      <w:widowControl w:val="0"/>
      <w:spacing w:line="360" w:lineRule="auto"/>
      <w:ind w:firstLine="720"/>
      <w:jc w:val="both"/>
    </w:pPr>
    <w:rPr>
      <w:rFonts w:cs="Gautami"/>
      <w:szCs w:val="28"/>
      <w:lang w:eastAsia="uk-UA" w:bidi="te-IN"/>
    </w:rPr>
  </w:style>
  <w:style w:type="paragraph" w:styleId="a3">
    <w:name w:val="List Paragraph"/>
    <w:basedOn w:val="a"/>
    <w:uiPriority w:val="34"/>
    <w:qFormat/>
    <w:rsid w:val="00574D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71F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ody Text Indent"/>
    <w:basedOn w:val="a"/>
    <w:link w:val="a6"/>
    <w:uiPriority w:val="99"/>
    <w:unhideWhenUsed/>
    <w:rsid w:val="00313C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13CE5"/>
    <w:rPr>
      <w:rFonts w:eastAsia="Times New Roman" w:cs="Times New Roman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CF29A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DD0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384"/>
    <w:rPr>
      <w:rFonts w:eastAsia="Times New Roman" w:cs="Times New Roman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DD0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384"/>
    <w:rPr>
      <w:rFonts w:eastAsia="Times New Roman" w:cs="Times New Roman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143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4354"/>
    <w:rPr>
      <w:rFonts w:eastAsia="Times New Roman" w:cs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7598"/>
    <w:rPr>
      <w:rFonts w:asciiTheme="majorHAnsi" w:eastAsiaTheme="majorEastAsia" w:hAnsiTheme="majorHAnsi" w:cstheme="majorBidi"/>
      <w:b/>
      <w:bCs/>
      <w:color w:val="4F81BD" w:themeColor="accent1"/>
      <w:szCs w:val="20"/>
      <w:lang w:val="uk-UA" w:eastAsia="ru-RU"/>
    </w:rPr>
  </w:style>
  <w:style w:type="character" w:styleId="ab">
    <w:name w:val="Hyperlink"/>
    <w:basedOn w:val="a0"/>
    <w:uiPriority w:val="99"/>
    <w:unhideWhenUsed/>
    <w:rsid w:val="002D7598"/>
    <w:rPr>
      <w:color w:val="0000FF" w:themeColor="hyperlink"/>
      <w:u w:val="single"/>
    </w:rPr>
  </w:style>
  <w:style w:type="table" w:styleId="ac">
    <w:name w:val="Table Grid"/>
    <w:basedOn w:val="a1"/>
    <w:rsid w:val="001965A7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stika-prim.ru/logistika" TargetMode="External"/><Relationship Id="rId13" Type="http://schemas.openxmlformats.org/officeDocument/2006/relationships/hyperlink" Target="http://journals.kpi.ua/ua/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ulletin.kpi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s-management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bl-economy.kpi.ua/" TargetMode="External"/><Relationship Id="rId10" Type="http://schemas.openxmlformats.org/officeDocument/2006/relationships/hyperlink" Target="http://lscm.ru/node/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fo.ru//" TargetMode="External"/><Relationship Id="rId14" Type="http://schemas.openxmlformats.org/officeDocument/2006/relationships/hyperlink" Target="http://journals.kpi.ua/ua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0848-91B4-43CD-B2F9-6A56F38A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9</cp:revision>
  <dcterms:created xsi:type="dcterms:W3CDTF">2018-03-23T13:52:00Z</dcterms:created>
  <dcterms:modified xsi:type="dcterms:W3CDTF">2018-05-28T14:34:00Z</dcterms:modified>
</cp:coreProperties>
</file>